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311F2" w14:textId="6625F1A7" w:rsidR="000D7523" w:rsidRPr="00026E58" w:rsidRDefault="003D23E4" w:rsidP="00947916">
      <w:pPr>
        <w:jc w:val="center"/>
        <w:rPr>
          <w:rFonts w:asciiTheme="majorHAnsi" w:hAnsiTheme="majorHAnsi"/>
          <w:color w:val="FF0000"/>
        </w:rPr>
      </w:pPr>
      <w:r w:rsidRPr="00026E58">
        <w:rPr>
          <w:rFonts w:asciiTheme="majorHAnsi" w:hAnsiTheme="majorHAnsi"/>
          <w:noProof/>
          <w:color w:val="FF0000"/>
        </w:rPr>
        <w:drawing>
          <wp:inline distT="0" distB="0" distL="0" distR="0" wp14:anchorId="245F2F4C" wp14:editId="6308DD7D">
            <wp:extent cx="3417571" cy="128016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 color logo.png"/>
                    <pic:cNvPicPr/>
                  </pic:nvPicPr>
                  <pic:blipFill>
                    <a:blip r:embed="rId8">
                      <a:extLst>
                        <a:ext uri="{28A0092B-C50C-407E-A947-70E740481C1C}">
                          <a14:useLocalDpi xmlns:a14="http://schemas.microsoft.com/office/drawing/2010/main" val="0"/>
                        </a:ext>
                      </a:extLst>
                    </a:blip>
                    <a:stretch>
                      <a:fillRect/>
                    </a:stretch>
                  </pic:blipFill>
                  <pic:spPr>
                    <a:xfrm>
                      <a:off x="0" y="0"/>
                      <a:ext cx="3417571" cy="1280160"/>
                    </a:xfrm>
                    <a:prstGeom prst="rect">
                      <a:avLst/>
                    </a:prstGeom>
                  </pic:spPr>
                </pic:pic>
              </a:graphicData>
            </a:graphic>
          </wp:inline>
        </w:drawing>
      </w:r>
    </w:p>
    <w:p w14:paraId="0F4283D2" w14:textId="1A87359E" w:rsidR="005E06CF" w:rsidRPr="00026E58" w:rsidRDefault="005B3B1E" w:rsidP="005E06CF">
      <w:pPr>
        <w:jc w:val="center"/>
        <w:rPr>
          <w:rFonts w:asciiTheme="majorHAnsi" w:hAnsiTheme="majorHAnsi"/>
          <w:b/>
          <w:color w:val="000000" w:themeColor="text1"/>
        </w:rPr>
      </w:pPr>
      <w:r>
        <w:rPr>
          <w:rFonts w:asciiTheme="majorHAnsi" w:hAnsiTheme="majorHAnsi"/>
          <w:b/>
          <w:color w:val="000000" w:themeColor="text1"/>
        </w:rPr>
        <w:t>7</w:t>
      </w:r>
      <w:r w:rsidR="005E06CF" w:rsidRPr="00026E58">
        <w:rPr>
          <w:rFonts w:asciiTheme="majorHAnsi" w:hAnsiTheme="majorHAnsi"/>
          <w:b/>
          <w:color w:val="000000" w:themeColor="text1"/>
          <w:vertAlign w:val="superscript"/>
        </w:rPr>
        <w:t>th</w:t>
      </w:r>
      <w:r w:rsidR="005E06CF" w:rsidRPr="00026E58">
        <w:rPr>
          <w:rFonts w:asciiTheme="majorHAnsi" w:hAnsiTheme="majorHAnsi"/>
          <w:b/>
          <w:color w:val="000000" w:themeColor="text1"/>
        </w:rPr>
        <w:t xml:space="preserve"> Grade </w:t>
      </w:r>
      <w:r w:rsidR="0027667C">
        <w:rPr>
          <w:rFonts w:asciiTheme="majorHAnsi" w:hAnsiTheme="majorHAnsi"/>
          <w:b/>
          <w:color w:val="000000" w:themeColor="text1"/>
        </w:rPr>
        <w:t>Math</w:t>
      </w:r>
      <w:r w:rsidR="005E06CF" w:rsidRPr="00026E58">
        <w:rPr>
          <w:rFonts w:asciiTheme="majorHAnsi" w:hAnsiTheme="majorHAnsi"/>
          <w:b/>
          <w:color w:val="000000" w:themeColor="text1"/>
        </w:rPr>
        <w:t xml:space="preserve"> </w:t>
      </w:r>
      <w:r w:rsidR="00561FFF" w:rsidRPr="00026E58">
        <w:rPr>
          <w:rFonts w:asciiTheme="majorHAnsi" w:hAnsiTheme="majorHAnsi"/>
          <w:b/>
          <w:color w:val="000000" w:themeColor="text1"/>
        </w:rPr>
        <w:t>Data Visualization</w:t>
      </w:r>
      <w:r>
        <w:rPr>
          <w:rFonts w:asciiTheme="majorHAnsi" w:hAnsiTheme="majorHAnsi"/>
          <w:b/>
          <w:color w:val="000000" w:themeColor="text1"/>
        </w:rPr>
        <w:t xml:space="preserve"> (7</w:t>
      </w:r>
      <w:r w:rsidR="00561FFF" w:rsidRPr="00026E58">
        <w:rPr>
          <w:rFonts w:asciiTheme="majorHAnsi" w:hAnsiTheme="majorHAnsi"/>
          <w:b/>
          <w:color w:val="000000" w:themeColor="text1"/>
        </w:rPr>
        <w:t>DV</w:t>
      </w:r>
      <w:r w:rsidR="0027667C">
        <w:rPr>
          <w:rFonts w:asciiTheme="majorHAnsi" w:hAnsiTheme="majorHAnsi"/>
          <w:b/>
          <w:color w:val="000000" w:themeColor="text1"/>
        </w:rPr>
        <w:t>M</w:t>
      </w:r>
      <w:r w:rsidR="005E06CF" w:rsidRPr="00026E58">
        <w:rPr>
          <w:rFonts w:asciiTheme="majorHAnsi" w:hAnsiTheme="majorHAnsi"/>
          <w:b/>
          <w:color w:val="000000" w:themeColor="text1"/>
        </w:rPr>
        <w:t>)</w:t>
      </w:r>
    </w:p>
    <w:p w14:paraId="7A58B92F" w14:textId="77777777" w:rsidR="00F97B7C" w:rsidRDefault="00185984" w:rsidP="00562533">
      <w:pPr>
        <w:jc w:val="center"/>
        <w:rPr>
          <w:rFonts w:asciiTheme="majorHAnsi" w:hAnsiTheme="majorHAnsi"/>
          <w:color w:val="000000" w:themeColor="text1"/>
        </w:rPr>
      </w:pPr>
      <w:bookmarkStart w:id="0" w:name="_Hlk486501314"/>
      <w:r w:rsidRPr="00026E58">
        <w:rPr>
          <w:rFonts w:asciiTheme="majorHAnsi" w:hAnsiTheme="majorHAnsi"/>
          <w:color w:val="000000" w:themeColor="text1"/>
        </w:rPr>
        <w:t>“</w:t>
      </w:r>
      <w:r w:rsidR="0027667C">
        <w:rPr>
          <w:rFonts w:asciiTheme="majorHAnsi" w:hAnsiTheme="majorHAnsi"/>
          <w:i/>
          <w:color w:val="000000" w:themeColor="text1"/>
        </w:rPr>
        <w:t>Crab Fri</w:t>
      </w:r>
      <w:r w:rsidR="008C38CB">
        <w:rPr>
          <w:rFonts w:asciiTheme="majorHAnsi" w:hAnsiTheme="majorHAnsi"/>
          <w:i/>
          <w:color w:val="000000" w:themeColor="text1"/>
        </w:rPr>
        <w:t>end</w:t>
      </w:r>
      <w:r w:rsidR="0027667C">
        <w:rPr>
          <w:rFonts w:asciiTheme="majorHAnsi" w:hAnsiTheme="majorHAnsi"/>
          <w:i/>
          <w:color w:val="000000" w:themeColor="text1"/>
        </w:rPr>
        <w:t xml:space="preserve"> or </w:t>
      </w:r>
      <w:r w:rsidR="008C38CB">
        <w:rPr>
          <w:rFonts w:asciiTheme="majorHAnsi" w:hAnsiTheme="majorHAnsi"/>
          <w:i/>
          <w:color w:val="000000" w:themeColor="text1"/>
        </w:rPr>
        <w:t>Foe</w:t>
      </w:r>
      <w:r w:rsidR="00CE61D6">
        <w:rPr>
          <w:rFonts w:asciiTheme="majorHAnsi" w:hAnsiTheme="majorHAnsi"/>
          <w:color w:val="000000" w:themeColor="text1"/>
        </w:rPr>
        <w:t>?</w:t>
      </w:r>
      <w:r w:rsidR="00CE61D6" w:rsidRPr="00026E58">
        <w:rPr>
          <w:rFonts w:asciiTheme="majorHAnsi" w:hAnsiTheme="majorHAnsi"/>
          <w:color w:val="000000" w:themeColor="text1"/>
        </w:rPr>
        <w:t>”</w:t>
      </w:r>
    </w:p>
    <w:p w14:paraId="04525712" w14:textId="38C53483" w:rsidR="000D7523" w:rsidRPr="00026E58" w:rsidRDefault="0027667C" w:rsidP="00562533">
      <w:pPr>
        <w:jc w:val="center"/>
        <w:rPr>
          <w:rFonts w:asciiTheme="majorHAnsi" w:hAnsiTheme="majorHAnsi"/>
          <w:color w:val="FF0000"/>
        </w:rPr>
      </w:pPr>
      <w:r>
        <w:rPr>
          <w:rFonts w:asciiTheme="majorHAnsi" w:hAnsiTheme="majorHAnsi"/>
          <w:color w:val="000000" w:themeColor="text1"/>
        </w:rPr>
        <w:t>Crab Aquarium</w:t>
      </w:r>
      <w:r w:rsidR="00185984" w:rsidRPr="00026E58">
        <w:rPr>
          <w:rFonts w:asciiTheme="majorHAnsi" w:hAnsiTheme="majorHAnsi"/>
          <w:color w:val="000000" w:themeColor="text1"/>
        </w:rPr>
        <w:t xml:space="preserve"> Challenge</w:t>
      </w:r>
    </w:p>
    <w:bookmarkEnd w:id="0"/>
    <w:p w14:paraId="42B956AE" w14:textId="77777777" w:rsidR="004E0433" w:rsidRPr="00026E58" w:rsidRDefault="004E0433" w:rsidP="004E0433">
      <w:pPr>
        <w:jc w:val="center"/>
        <w:rPr>
          <w:rFonts w:asciiTheme="majorHAnsi" w:hAnsiTheme="majorHAnsi"/>
          <w:color w:val="FF0000"/>
          <w:sz w:val="10"/>
          <w:szCs w:val="10"/>
        </w:rPr>
      </w:pPr>
    </w:p>
    <w:tbl>
      <w:tblPr>
        <w:tblStyle w:val="TableGrid"/>
        <w:tblW w:w="11520" w:type="dxa"/>
        <w:jc w:val="center"/>
        <w:tblLook w:val="04A0" w:firstRow="1" w:lastRow="0" w:firstColumn="1" w:lastColumn="0" w:noHBand="0" w:noVBand="1"/>
      </w:tblPr>
      <w:tblGrid>
        <w:gridCol w:w="2952"/>
        <w:gridCol w:w="4284"/>
        <w:gridCol w:w="4284"/>
      </w:tblGrid>
      <w:tr w:rsidR="00005E84" w:rsidRPr="00026E58" w14:paraId="042EEB1D" w14:textId="77777777" w:rsidTr="00900CCE">
        <w:trPr>
          <w:jc w:val="center"/>
        </w:trPr>
        <w:tc>
          <w:tcPr>
            <w:tcW w:w="2952" w:type="dxa"/>
          </w:tcPr>
          <w:p w14:paraId="470482F3" w14:textId="287BE9B1" w:rsidR="003D23E4" w:rsidRPr="00026E58" w:rsidRDefault="00177B16" w:rsidP="00126113">
            <w:pPr>
              <w:jc w:val="center"/>
              <w:rPr>
                <w:rFonts w:asciiTheme="majorHAnsi" w:hAnsiTheme="majorHAnsi"/>
                <w:b/>
                <w:color w:val="FF0000"/>
              </w:rPr>
            </w:pPr>
            <w:r w:rsidRPr="00026E58">
              <w:rPr>
                <w:rFonts w:asciiTheme="majorHAnsi" w:hAnsiTheme="majorHAnsi"/>
                <w:b/>
                <w:color w:val="000000" w:themeColor="text1"/>
              </w:rPr>
              <w:t xml:space="preserve">Module </w:t>
            </w:r>
            <w:r>
              <w:rPr>
                <w:rFonts w:asciiTheme="majorHAnsi" w:hAnsiTheme="majorHAnsi"/>
                <w:b/>
                <w:color w:val="000000" w:themeColor="text1"/>
              </w:rPr>
              <w:t>Description</w:t>
            </w:r>
          </w:p>
        </w:tc>
        <w:tc>
          <w:tcPr>
            <w:tcW w:w="8568" w:type="dxa"/>
            <w:gridSpan w:val="2"/>
          </w:tcPr>
          <w:p w14:paraId="60E51DA4" w14:textId="1C8BE68B" w:rsidR="00561FFF" w:rsidRPr="00F97B7C" w:rsidRDefault="00561FFF" w:rsidP="00561FFF">
            <w:pPr>
              <w:rPr>
                <w:rFonts w:asciiTheme="majorHAnsi" w:hAnsiTheme="majorHAnsi"/>
                <w:sz w:val="22"/>
                <w:szCs w:val="22"/>
              </w:rPr>
            </w:pPr>
            <w:r w:rsidRPr="00F97B7C">
              <w:rPr>
                <w:rFonts w:asciiTheme="majorHAnsi" w:hAnsiTheme="majorHAnsi"/>
                <w:sz w:val="22"/>
                <w:szCs w:val="22"/>
              </w:rPr>
              <w:t xml:space="preserve">Students </w:t>
            </w:r>
            <w:r w:rsidR="003A6EF9" w:rsidRPr="00F97B7C">
              <w:rPr>
                <w:rFonts w:asciiTheme="majorHAnsi" w:hAnsiTheme="majorHAnsi"/>
                <w:sz w:val="22"/>
                <w:szCs w:val="22"/>
              </w:rPr>
              <w:t xml:space="preserve">model scientific investigation data of blue crab mating and predator events. Students graph the modeled data, analyze rate of change, and reason quantitatively to select the mix of predators that will balance the ecosystem of the aquarium display. The module covers basic GSE concepts in proportional relationships and rate of change.  </w:t>
            </w:r>
          </w:p>
          <w:p w14:paraId="7AF0ECDA" w14:textId="77777777" w:rsidR="00185984" w:rsidRPr="00F97B7C" w:rsidRDefault="00185984" w:rsidP="00185984">
            <w:pPr>
              <w:rPr>
                <w:rFonts w:asciiTheme="majorHAnsi" w:hAnsiTheme="majorHAnsi"/>
                <w:sz w:val="22"/>
                <w:szCs w:val="22"/>
              </w:rPr>
            </w:pPr>
          </w:p>
          <w:p w14:paraId="79EFEB9D" w14:textId="76B92560" w:rsidR="003D23E4" w:rsidRPr="00026E58" w:rsidRDefault="00561FFF" w:rsidP="00185984">
            <w:pPr>
              <w:rPr>
                <w:rFonts w:asciiTheme="majorHAnsi" w:hAnsiTheme="majorHAnsi"/>
                <w:color w:val="FF0000"/>
                <w:sz w:val="20"/>
                <w:szCs w:val="20"/>
              </w:rPr>
            </w:pPr>
            <w:r w:rsidRPr="00F97B7C">
              <w:rPr>
                <w:rFonts w:asciiTheme="majorHAnsi" w:hAnsiTheme="majorHAnsi"/>
                <w:i/>
                <w:sz w:val="22"/>
                <w:szCs w:val="22"/>
              </w:rPr>
              <w:t xml:space="preserve">Module features </w:t>
            </w:r>
            <w:r w:rsidR="003A6EF9" w:rsidRPr="00F97B7C">
              <w:rPr>
                <w:rFonts w:asciiTheme="majorHAnsi" w:hAnsiTheme="majorHAnsi"/>
                <w:i/>
                <w:sz w:val="22"/>
                <w:szCs w:val="22"/>
              </w:rPr>
              <w:t xml:space="preserve">the work of </w:t>
            </w:r>
            <w:r w:rsidR="005D2A3F" w:rsidRPr="00F97B7C">
              <w:rPr>
                <w:rFonts w:asciiTheme="majorHAnsi" w:hAnsiTheme="majorHAnsi"/>
                <w:i/>
                <w:sz w:val="22"/>
                <w:szCs w:val="22"/>
              </w:rPr>
              <w:t xml:space="preserve">Georgia Tech Professor, </w:t>
            </w:r>
            <w:r w:rsidRPr="00F97B7C">
              <w:rPr>
                <w:rFonts w:asciiTheme="majorHAnsi" w:hAnsiTheme="majorHAnsi"/>
                <w:i/>
                <w:sz w:val="22"/>
                <w:szCs w:val="22"/>
              </w:rPr>
              <w:t xml:space="preserve">Dr. </w:t>
            </w:r>
            <w:r w:rsidR="003A6EF9" w:rsidRPr="00F97B7C">
              <w:rPr>
                <w:rFonts w:asciiTheme="majorHAnsi" w:hAnsiTheme="majorHAnsi"/>
                <w:i/>
                <w:sz w:val="22"/>
                <w:szCs w:val="22"/>
              </w:rPr>
              <w:t>Marc Weissburg in the School of Biology on predator-prey behavior mediated by chemical cues.</w:t>
            </w:r>
          </w:p>
        </w:tc>
      </w:tr>
      <w:tr w:rsidR="00005E84" w:rsidRPr="00026E58" w14:paraId="3F9861A6" w14:textId="77777777" w:rsidTr="00900CCE">
        <w:trPr>
          <w:trHeight w:val="323"/>
          <w:jc w:val="center"/>
        </w:trPr>
        <w:tc>
          <w:tcPr>
            <w:tcW w:w="2952" w:type="dxa"/>
          </w:tcPr>
          <w:p w14:paraId="600AC12F" w14:textId="77777777" w:rsidR="00EA1A5C" w:rsidRDefault="003A6EF9" w:rsidP="003D23E4">
            <w:pPr>
              <w:jc w:val="center"/>
              <w:rPr>
                <w:rFonts w:asciiTheme="majorHAnsi" w:hAnsiTheme="majorHAnsi"/>
                <w:b/>
                <w:color w:val="000000" w:themeColor="text1"/>
              </w:rPr>
            </w:pPr>
            <w:r>
              <w:rPr>
                <w:rFonts w:asciiTheme="majorHAnsi" w:hAnsiTheme="majorHAnsi"/>
                <w:b/>
                <w:color w:val="000000" w:themeColor="text1"/>
              </w:rPr>
              <w:t>Supported</w:t>
            </w:r>
            <w:r w:rsidR="00322D46">
              <w:rPr>
                <w:rFonts w:asciiTheme="majorHAnsi" w:hAnsiTheme="majorHAnsi"/>
                <w:b/>
                <w:color w:val="000000" w:themeColor="text1"/>
              </w:rPr>
              <w:t xml:space="preserve"> </w:t>
            </w:r>
          </w:p>
          <w:p w14:paraId="4594C4AC" w14:textId="77777777" w:rsidR="00481AF4" w:rsidRDefault="00481AF4" w:rsidP="003D23E4">
            <w:pPr>
              <w:jc w:val="center"/>
              <w:rPr>
                <w:rFonts w:asciiTheme="majorHAnsi" w:hAnsiTheme="majorHAnsi"/>
                <w:b/>
                <w:color w:val="000000" w:themeColor="text1"/>
              </w:rPr>
            </w:pPr>
            <w:r w:rsidRPr="00026E58">
              <w:rPr>
                <w:rFonts w:asciiTheme="majorHAnsi" w:hAnsiTheme="majorHAnsi"/>
                <w:b/>
                <w:color w:val="000000" w:themeColor="text1"/>
              </w:rPr>
              <w:t>Georgia Standards</w:t>
            </w:r>
            <w:r w:rsidR="003A6EF9">
              <w:rPr>
                <w:rFonts w:asciiTheme="majorHAnsi" w:hAnsiTheme="majorHAnsi"/>
                <w:b/>
                <w:color w:val="000000" w:themeColor="text1"/>
              </w:rPr>
              <w:t xml:space="preserve"> of </w:t>
            </w:r>
          </w:p>
          <w:p w14:paraId="16FE5B6E" w14:textId="32530C2D" w:rsidR="003A6EF9" w:rsidRPr="00026E58" w:rsidRDefault="003A6EF9" w:rsidP="003D23E4">
            <w:pPr>
              <w:jc w:val="center"/>
              <w:rPr>
                <w:rFonts w:asciiTheme="majorHAnsi" w:hAnsiTheme="majorHAnsi"/>
                <w:b/>
                <w:color w:val="FF0000"/>
              </w:rPr>
            </w:pPr>
            <w:r>
              <w:rPr>
                <w:rFonts w:asciiTheme="majorHAnsi" w:hAnsiTheme="majorHAnsi"/>
                <w:b/>
                <w:color w:val="000000" w:themeColor="text1"/>
              </w:rPr>
              <w:t>Excellence</w:t>
            </w:r>
          </w:p>
        </w:tc>
        <w:tc>
          <w:tcPr>
            <w:tcW w:w="8568" w:type="dxa"/>
            <w:gridSpan w:val="2"/>
          </w:tcPr>
          <w:p w14:paraId="6FB4ED7C" w14:textId="2639C077" w:rsidR="006A253D" w:rsidRPr="00F97B7C" w:rsidRDefault="006A253D" w:rsidP="006A253D">
            <w:pPr>
              <w:rPr>
                <w:rFonts w:asciiTheme="majorHAnsi" w:eastAsia="Times New Roman" w:hAnsiTheme="majorHAnsi" w:cs="Times New Roman"/>
                <w:i/>
                <w:sz w:val="22"/>
                <w:szCs w:val="22"/>
              </w:rPr>
            </w:pPr>
            <w:r w:rsidRPr="00F97B7C">
              <w:rPr>
                <w:rFonts w:asciiTheme="majorHAnsi" w:eastAsia="Times New Roman" w:hAnsiTheme="majorHAnsi" w:cs="Times New Roman"/>
                <w:b/>
                <w:i/>
                <w:sz w:val="22"/>
                <w:szCs w:val="22"/>
              </w:rPr>
              <w:t>MG</w:t>
            </w:r>
            <w:r w:rsidR="007123DA" w:rsidRPr="00F97B7C">
              <w:rPr>
                <w:rFonts w:asciiTheme="majorHAnsi" w:eastAsia="Times New Roman" w:hAnsiTheme="majorHAnsi" w:cs="Times New Roman"/>
                <w:b/>
                <w:i/>
                <w:sz w:val="22"/>
                <w:szCs w:val="22"/>
              </w:rPr>
              <w:t>S</w:t>
            </w:r>
            <w:r w:rsidRPr="00F97B7C">
              <w:rPr>
                <w:rFonts w:asciiTheme="majorHAnsi" w:eastAsia="Times New Roman" w:hAnsiTheme="majorHAnsi" w:cs="Times New Roman"/>
                <w:b/>
                <w:i/>
                <w:sz w:val="22"/>
                <w:szCs w:val="22"/>
              </w:rPr>
              <w:t>E7.RP.1</w:t>
            </w:r>
            <w:r w:rsidR="007123DA" w:rsidRPr="00F97B7C">
              <w:rPr>
                <w:rFonts w:asciiTheme="majorHAnsi" w:eastAsia="Times New Roman" w:hAnsiTheme="majorHAnsi" w:cs="Times New Roman"/>
                <w:i/>
                <w:sz w:val="22"/>
                <w:szCs w:val="22"/>
              </w:rPr>
              <w:t xml:space="preserve"> </w:t>
            </w:r>
            <w:r w:rsidRPr="00F97B7C">
              <w:rPr>
                <w:rFonts w:asciiTheme="majorHAnsi" w:eastAsia="Times New Roman" w:hAnsiTheme="majorHAnsi" w:cs="Times New Roman"/>
                <w:i/>
                <w:sz w:val="22"/>
                <w:szCs w:val="22"/>
              </w:rPr>
              <w:t>Compute unit rates associated with ratios of fractions, including ratios of lengths, areas and other quantities measured in like or different units.</w:t>
            </w:r>
          </w:p>
          <w:p w14:paraId="6F5319C6" w14:textId="7C2B426D" w:rsidR="006A253D" w:rsidRPr="00F97B7C" w:rsidRDefault="006A253D" w:rsidP="006A253D">
            <w:pPr>
              <w:rPr>
                <w:rFonts w:asciiTheme="majorHAnsi" w:eastAsia="Times New Roman" w:hAnsiTheme="majorHAnsi" w:cs="Times New Roman"/>
                <w:i/>
                <w:sz w:val="22"/>
                <w:szCs w:val="22"/>
              </w:rPr>
            </w:pPr>
            <w:r w:rsidRPr="00F97B7C">
              <w:rPr>
                <w:rFonts w:asciiTheme="majorHAnsi" w:eastAsia="Times New Roman" w:hAnsiTheme="majorHAnsi" w:cs="Times New Roman"/>
                <w:b/>
                <w:i/>
                <w:sz w:val="22"/>
                <w:szCs w:val="22"/>
              </w:rPr>
              <w:t>MGSE7.RP.2</w:t>
            </w:r>
            <w:r w:rsidRPr="00F97B7C">
              <w:rPr>
                <w:rFonts w:asciiTheme="majorHAnsi" w:eastAsia="Times New Roman" w:hAnsiTheme="majorHAnsi" w:cs="Times New Roman"/>
                <w:i/>
                <w:sz w:val="22"/>
                <w:szCs w:val="22"/>
              </w:rPr>
              <w:t xml:space="preserve"> Recognize and represent proportional relationships between quantities.</w:t>
            </w:r>
          </w:p>
          <w:p w14:paraId="601F9ED7" w14:textId="22A0472F" w:rsidR="00322D46" w:rsidRPr="00F97B7C" w:rsidRDefault="006A253D" w:rsidP="006A253D">
            <w:pPr>
              <w:rPr>
                <w:sz w:val="22"/>
                <w:szCs w:val="22"/>
              </w:rPr>
            </w:pPr>
            <w:r w:rsidRPr="00F97B7C">
              <w:rPr>
                <w:rFonts w:asciiTheme="majorHAnsi" w:eastAsia="Times New Roman" w:hAnsiTheme="majorHAnsi" w:cs="Times New Roman"/>
                <w:b/>
                <w:i/>
                <w:sz w:val="22"/>
                <w:szCs w:val="22"/>
              </w:rPr>
              <w:t>MGSE7.RP.2a</w:t>
            </w:r>
            <w:r w:rsidRPr="00F97B7C">
              <w:rPr>
                <w:rFonts w:asciiTheme="majorHAnsi" w:eastAsia="Times New Roman" w:hAnsiTheme="majorHAnsi" w:cs="Times New Roman"/>
                <w:i/>
                <w:sz w:val="22"/>
                <w:szCs w:val="22"/>
              </w:rPr>
              <w:t xml:space="preserve"> Decide whether two quantities are in a proportional relationship, e.g., by testing for equivalent ratios in a table or graphing on a coordinate plane and observing whether the graph is a straight line through the origin.</w:t>
            </w:r>
            <w:r w:rsidR="00322D46" w:rsidRPr="00F97B7C">
              <w:rPr>
                <w:sz w:val="22"/>
                <w:szCs w:val="22"/>
              </w:rPr>
              <w:t xml:space="preserve"> </w:t>
            </w:r>
          </w:p>
          <w:p w14:paraId="1D50CB6A" w14:textId="4588E259" w:rsidR="006A253D" w:rsidRPr="00026E58" w:rsidRDefault="00322D46" w:rsidP="00603054">
            <w:pPr>
              <w:rPr>
                <w:rFonts w:asciiTheme="majorHAnsi" w:hAnsiTheme="majorHAnsi"/>
                <w:b/>
                <w:i/>
                <w:color w:val="FF0000"/>
              </w:rPr>
            </w:pPr>
            <w:r w:rsidRPr="00F97B7C">
              <w:rPr>
                <w:rFonts w:asciiTheme="majorHAnsi" w:eastAsia="Times New Roman" w:hAnsiTheme="majorHAnsi" w:cs="Times New Roman"/>
                <w:b/>
                <w:i/>
                <w:sz w:val="22"/>
                <w:szCs w:val="22"/>
              </w:rPr>
              <w:t>MGSE7.RP.2b</w:t>
            </w:r>
            <w:r w:rsidRPr="00F97B7C">
              <w:rPr>
                <w:rFonts w:asciiTheme="majorHAnsi" w:eastAsia="Times New Roman" w:hAnsiTheme="majorHAnsi" w:cs="Times New Roman"/>
                <w:i/>
                <w:sz w:val="22"/>
                <w:szCs w:val="22"/>
              </w:rPr>
              <w:t xml:space="preserve"> Identify the constant of proportionality (unit rate) in tables, graphs, equations, diagrams, and verbal descriptions of proportional relationships.</w:t>
            </w:r>
          </w:p>
        </w:tc>
      </w:tr>
      <w:tr w:rsidR="005E3913" w:rsidRPr="00026E58" w14:paraId="52C6F03F" w14:textId="77777777" w:rsidTr="005E3913">
        <w:trPr>
          <w:trHeight w:val="1961"/>
          <w:jc w:val="center"/>
        </w:trPr>
        <w:tc>
          <w:tcPr>
            <w:tcW w:w="2952" w:type="dxa"/>
          </w:tcPr>
          <w:p w14:paraId="49991DF6" w14:textId="7A50C3DB" w:rsidR="005E3913" w:rsidRDefault="005E3913" w:rsidP="003D23E4">
            <w:pPr>
              <w:jc w:val="center"/>
              <w:rPr>
                <w:rFonts w:asciiTheme="majorHAnsi" w:hAnsiTheme="majorHAnsi"/>
                <w:b/>
                <w:color w:val="000000" w:themeColor="text1"/>
              </w:rPr>
            </w:pPr>
            <w:r w:rsidRPr="00026E58">
              <w:rPr>
                <w:rFonts w:asciiTheme="majorHAnsi" w:hAnsiTheme="majorHAnsi"/>
                <w:b/>
                <w:color w:val="000000" w:themeColor="text1"/>
              </w:rPr>
              <w:t>Module Timeline</w:t>
            </w:r>
          </w:p>
        </w:tc>
        <w:tc>
          <w:tcPr>
            <w:tcW w:w="4284" w:type="dxa"/>
          </w:tcPr>
          <w:p w14:paraId="0776956F" w14:textId="77777777" w:rsidR="005E3913" w:rsidRPr="00026E58" w:rsidRDefault="005E3913" w:rsidP="00900CCE">
            <w:pPr>
              <w:jc w:val="center"/>
              <w:rPr>
                <w:rFonts w:asciiTheme="majorHAnsi" w:hAnsiTheme="majorHAnsi"/>
                <w:b/>
                <w:color w:val="000000" w:themeColor="text1"/>
              </w:rPr>
            </w:pPr>
            <w:r w:rsidRPr="00026E58">
              <w:rPr>
                <w:rFonts w:asciiTheme="majorHAnsi" w:hAnsiTheme="majorHAnsi"/>
                <w:b/>
                <w:color w:val="000000" w:themeColor="text1"/>
              </w:rPr>
              <w:t>50-minute class periods:</w:t>
            </w:r>
          </w:p>
          <w:p w14:paraId="6B4F73F3" w14:textId="77777777" w:rsidR="005E3913" w:rsidRPr="00026E58" w:rsidRDefault="005E3913" w:rsidP="00900CCE">
            <w:pPr>
              <w:jc w:val="center"/>
              <w:rPr>
                <w:rFonts w:asciiTheme="majorHAnsi" w:hAnsiTheme="majorHAnsi"/>
                <w:color w:val="000000" w:themeColor="text1"/>
              </w:rPr>
            </w:pPr>
            <w:r>
              <w:rPr>
                <w:rFonts w:asciiTheme="majorHAnsi" w:hAnsiTheme="majorHAnsi"/>
                <w:color w:val="000000" w:themeColor="text1"/>
              </w:rPr>
              <w:t>5</w:t>
            </w:r>
            <w:r w:rsidRPr="00026E58">
              <w:rPr>
                <w:rFonts w:asciiTheme="majorHAnsi" w:hAnsiTheme="majorHAnsi"/>
                <w:color w:val="000000" w:themeColor="text1"/>
              </w:rPr>
              <w:t xml:space="preserve"> days</w:t>
            </w:r>
          </w:p>
          <w:p w14:paraId="62202D0F" w14:textId="77777777" w:rsidR="005E3913" w:rsidRPr="0096053A" w:rsidRDefault="005E3913" w:rsidP="00900CCE">
            <w:pPr>
              <w:rPr>
                <w:rFonts w:asciiTheme="majorHAnsi" w:hAnsiTheme="majorHAnsi"/>
                <w:color w:val="000000" w:themeColor="text1"/>
              </w:rPr>
            </w:pPr>
            <w:r w:rsidRPr="0096053A">
              <w:rPr>
                <w:rFonts w:asciiTheme="majorHAnsi" w:hAnsiTheme="majorHAnsi"/>
                <w:color w:val="000000" w:themeColor="text1"/>
              </w:rPr>
              <w:t xml:space="preserve">Day 1: Section 1 </w:t>
            </w:r>
          </w:p>
          <w:p w14:paraId="1DA100CA" w14:textId="77777777" w:rsidR="005E3913" w:rsidRDefault="005E3913" w:rsidP="005E3913">
            <w:pPr>
              <w:rPr>
                <w:rFonts w:asciiTheme="majorHAnsi" w:hAnsiTheme="majorHAnsi"/>
                <w:color w:val="000000" w:themeColor="text1"/>
              </w:rPr>
            </w:pPr>
            <w:r w:rsidRPr="0096053A">
              <w:rPr>
                <w:rFonts w:asciiTheme="majorHAnsi" w:hAnsiTheme="majorHAnsi"/>
                <w:color w:val="000000" w:themeColor="text1"/>
              </w:rPr>
              <w:t xml:space="preserve">Day 2: Section 1 </w:t>
            </w:r>
          </w:p>
          <w:p w14:paraId="46C993CD" w14:textId="3287C518" w:rsidR="005E3913" w:rsidRPr="0096053A" w:rsidRDefault="005E3913" w:rsidP="005E3913">
            <w:pPr>
              <w:rPr>
                <w:rFonts w:asciiTheme="majorHAnsi" w:hAnsiTheme="majorHAnsi"/>
                <w:color w:val="000000" w:themeColor="text1"/>
              </w:rPr>
            </w:pPr>
            <w:r w:rsidRPr="0096053A">
              <w:rPr>
                <w:rFonts w:asciiTheme="majorHAnsi" w:hAnsiTheme="majorHAnsi"/>
                <w:color w:val="000000" w:themeColor="text1"/>
              </w:rPr>
              <w:t>Day 3: Section 2</w:t>
            </w:r>
          </w:p>
          <w:p w14:paraId="3E37F770" w14:textId="77777777" w:rsidR="005E3913" w:rsidRPr="0096053A" w:rsidRDefault="005E3913" w:rsidP="005E3913">
            <w:pPr>
              <w:rPr>
                <w:rFonts w:asciiTheme="majorHAnsi" w:hAnsiTheme="majorHAnsi"/>
                <w:color w:val="000000" w:themeColor="text1"/>
              </w:rPr>
            </w:pPr>
            <w:r w:rsidRPr="0096053A">
              <w:rPr>
                <w:rFonts w:asciiTheme="majorHAnsi" w:hAnsiTheme="majorHAnsi"/>
                <w:color w:val="000000" w:themeColor="text1"/>
              </w:rPr>
              <w:t>Day 4: Section 3</w:t>
            </w:r>
          </w:p>
          <w:p w14:paraId="4F3BAD39" w14:textId="041C66F9" w:rsidR="005E3913" w:rsidRPr="0096053A" w:rsidRDefault="005E3913" w:rsidP="005E3913">
            <w:pPr>
              <w:rPr>
                <w:rFonts w:asciiTheme="majorHAnsi" w:hAnsiTheme="majorHAnsi"/>
                <w:color w:val="000000" w:themeColor="text1"/>
              </w:rPr>
            </w:pPr>
            <w:r w:rsidRPr="0096053A">
              <w:rPr>
                <w:rFonts w:asciiTheme="majorHAnsi" w:hAnsiTheme="majorHAnsi"/>
                <w:color w:val="000000" w:themeColor="text1"/>
              </w:rPr>
              <w:t xml:space="preserve">Day 5: Section </w:t>
            </w:r>
            <w:r>
              <w:rPr>
                <w:rFonts w:asciiTheme="majorHAnsi" w:hAnsiTheme="majorHAnsi"/>
                <w:color w:val="000000" w:themeColor="text1"/>
              </w:rPr>
              <w:t xml:space="preserve">3 &amp; </w:t>
            </w:r>
            <w:r w:rsidRPr="0096053A">
              <w:rPr>
                <w:rFonts w:asciiTheme="majorHAnsi" w:hAnsiTheme="majorHAnsi"/>
                <w:color w:val="000000" w:themeColor="text1"/>
              </w:rPr>
              <w:t>4</w:t>
            </w:r>
          </w:p>
        </w:tc>
        <w:tc>
          <w:tcPr>
            <w:tcW w:w="4284" w:type="dxa"/>
          </w:tcPr>
          <w:p w14:paraId="466212DA" w14:textId="3733D236" w:rsidR="005E3913" w:rsidRPr="00026E58" w:rsidRDefault="00710CE7" w:rsidP="005E3913">
            <w:pPr>
              <w:jc w:val="center"/>
              <w:rPr>
                <w:rFonts w:asciiTheme="majorHAnsi" w:hAnsiTheme="majorHAnsi"/>
                <w:b/>
                <w:color w:val="000000" w:themeColor="text1"/>
              </w:rPr>
            </w:pPr>
            <w:r>
              <w:rPr>
                <w:rFonts w:asciiTheme="majorHAnsi" w:hAnsiTheme="majorHAnsi"/>
                <w:b/>
                <w:color w:val="000000" w:themeColor="text1"/>
              </w:rPr>
              <w:t>90-</w:t>
            </w:r>
            <w:bookmarkStart w:id="1" w:name="_GoBack"/>
            <w:bookmarkEnd w:id="1"/>
            <w:r w:rsidR="005E3913" w:rsidRPr="00026E58">
              <w:rPr>
                <w:rFonts w:asciiTheme="majorHAnsi" w:hAnsiTheme="majorHAnsi"/>
                <w:b/>
                <w:color w:val="000000" w:themeColor="text1"/>
              </w:rPr>
              <w:t>minute blocks:</w:t>
            </w:r>
          </w:p>
          <w:p w14:paraId="3B7A090A" w14:textId="77777777" w:rsidR="005E3913" w:rsidRPr="00026E58" w:rsidRDefault="005E3913" w:rsidP="005E3913">
            <w:pPr>
              <w:jc w:val="center"/>
              <w:rPr>
                <w:rFonts w:asciiTheme="majorHAnsi" w:hAnsiTheme="majorHAnsi"/>
                <w:color w:val="000000" w:themeColor="text1"/>
              </w:rPr>
            </w:pPr>
            <w:r>
              <w:rPr>
                <w:rFonts w:asciiTheme="majorHAnsi" w:hAnsiTheme="majorHAnsi"/>
                <w:color w:val="000000" w:themeColor="text1"/>
              </w:rPr>
              <w:t>3</w:t>
            </w:r>
            <w:r w:rsidRPr="00026E58">
              <w:rPr>
                <w:rFonts w:asciiTheme="majorHAnsi" w:hAnsiTheme="majorHAnsi"/>
                <w:color w:val="000000" w:themeColor="text1"/>
              </w:rPr>
              <w:t xml:space="preserve"> days</w:t>
            </w:r>
          </w:p>
          <w:p w14:paraId="53B9A849" w14:textId="77777777" w:rsidR="005E3913" w:rsidRPr="00026E58" w:rsidRDefault="005E3913" w:rsidP="005E3913">
            <w:pPr>
              <w:rPr>
                <w:rFonts w:asciiTheme="majorHAnsi" w:hAnsiTheme="majorHAnsi"/>
                <w:color w:val="000000" w:themeColor="text1"/>
              </w:rPr>
            </w:pPr>
            <w:r w:rsidRPr="00026E58">
              <w:rPr>
                <w:rFonts w:asciiTheme="majorHAnsi" w:hAnsiTheme="majorHAnsi"/>
                <w:color w:val="000000" w:themeColor="text1"/>
              </w:rPr>
              <w:t>Day 1: Sections 1</w:t>
            </w:r>
            <w:r>
              <w:rPr>
                <w:rFonts w:asciiTheme="majorHAnsi" w:hAnsiTheme="majorHAnsi"/>
                <w:color w:val="000000" w:themeColor="text1"/>
              </w:rPr>
              <w:t xml:space="preserve"> </w:t>
            </w:r>
          </w:p>
          <w:p w14:paraId="1479E8B1" w14:textId="77777777" w:rsidR="005E3913" w:rsidRDefault="005E3913" w:rsidP="005E3913">
            <w:pPr>
              <w:rPr>
                <w:rFonts w:asciiTheme="majorHAnsi" w:hAnsiTheme="majorHAnsi"/>
                <w:color w:val="000000" w:themeColor="text1"/>
              </w:rPr>
            </w:pPr>
            <w:r w:rsidRPr="00026E58">
              <w:rPr>
                <w:rFonts w:asciiTheme="majorHAnsi" w:hAnsiTheme="majorHAnsi"/>
                <w:color w:val="000000" w:themeColor="text1"/>
              </w:rPr>
              <w:t xml:space="preserve">Day 2: Section </w:t>
            </w:r>
            <w:r>
              <w:rPr>
                <w:rFonts w:asciiTheme="majorHAnsi" w:hAnsiTheme="majorHAnsi"/>
                <w:color w:val="000000" w:themeColor="text1"/>
              </w:rPr>
              <w:t xml:space="preserve">2 &amp; </w:t>
            </w:r>
            <w:r w:rsidRPr="00026E58">
              <w:rPr>
                <w:rFonts w:asciiTheme="majorHAnsi" w:hAnsiTheme="majorHAnsi"/>
                <w:color w:val="000000" w:themeColor="text1"/>
              </w:rPr>
              <w:t>3</w:t>
            </w:r>
            <w:r>
              <w:rPr>
                <w:rFonts w:asciiTheme="majorHAnsi" w:hAnsiTheme="majorHAnsi"/>
                <w:color w:val="000000" w:themeColor="text1"/>
              </w:rPr>
              <w:t xml:space="preserve"> </w:t>
            </w:r>
          </w:p>
          <w:p w14:paraId="23E07E8F" w14:textId="77777777" w:rsidR="005E3913" w:rsidRPr="00026E58" w:rsidRDefault="005E3913" w:rsidP="005E3913">
            <w:pPr>
              <w:rPr>
                <w:rFonts w:asciiTheme="majorHAnsi" w:hAnsiTheme="majorHAnsi"/>
                <w:color w:val="000000" w:themeColor="text1"/>
              </w:rPr>
            </w:pPr>
            <w:r>
              <w:rPr>
                <w:rFonts w:asciiTheme="majorHAnsi" w:hAnsiTheme="majorHAnsi"/>
                <w:color w:val="000000" w:themeColor="text1"/>
              </w:rPr>
              <w:t>Day 3: Section 3 &amp; 4</w:t>
            </w:r>
          </w:p>
          <w:p w14:paraId="121F387E" w14:textId="052064D9" w:rsidR="005E3913" w:rsidRDefault="005E3913" w:rsidP="00603054">
            <w:pPr>
              <w:rPr>
                <w:rFonts w:asciiTheme="majorHAnsi" w:eastAsia="Times New Roman" w:hAnsiTheme="majorHAnsi" w:cs="Times New Roman"/>
                <w:b/>
                <w:i/>
                <w:sz w:val="20"/>
                <w:szCs w:val="20"/>
              </w:rPr>
            </w:pPr>
          </w:p>
        </w:tc>
      </w:tr>
      <w:tr w:rsidR="005E3913" w:rsidRPr="00026E58" w14:paraId="5D2FC058" w14:textId="77777777" w:rsidTr="00266636">
        <w:trPr>
          <w:jc w:val="center"/>
        </w:trPr>
        <w:tc>
          <w:tcPr>
            <w:tcW w:w="2952" w:type="dxa"/>
          </w:tcPr>
          <w:p w14:paraId="444A8425" w14:textId="77777777" w:rsidR="005E3913" w:rsidRPr="00026E58" w:rsidRDefault="005E3913" w:rsidP="003D23E4">
            <w:pPr>
              <w:jc w:val="center"/>
              <w:rPr>
                <w:rFonts w:asciiTheme="majorHAnsi" w:hAnsiTheme="majorHAnsi"/>
                <w:b/>
                <w:color w:val="000000" w:themeColor="text1"/>
              </w:rPr>
            </w:pPr>
            <w:r w:rsidRPr="00026E58">
              <w:rPr>
                <w:rFonts w:asciiTheme="majorHAnsi" w:hAnsiTheme="majorHAnsi"/>
                <w:b/>
                <w:color w:val="000000" w:themeColor="text1"/>
              </w:rPr>
              <w:t xml:space="preserve">Documents </w:t>
            </w:r>
          </w:p>
          <w:p w14:paraId="7B04F1F3" w14:textId="79BC5708" w:rsidR="005E3913" w:rsidRPr="00026E58" w:rsidRDefault="005E3913" w:rsidP="003D23E4">
            <w:pPr>
              <w:jc w:val="center"/>
              <w:rPr>
                <w:rFonts w:asciiTheme="majorHAnsi" w:hAnsiTheme="majorHAnsi"/>
                <w:b/>
                <w:color w:val="FF0000"/>
              </w:rPr>
            </w:pPr>
            <w:r w:rsidRPr="00026E58">
              <w:rPr>
                <w:rFonts w:asciiTheme="majorHAnsi" w:hAnsiTheme="majorHAnsi"/>
                <w:b/>
                <w:color w:val="000000" w:themeColor="text1"/>
              </w:rPr>
              <w:t>Included in the Download</w:t>
            </w:r>
          </w:p>
        </w:tc>
        <w:tc>
          <w:tcPr>
            <w:tcW w:w="8568" w:type="dxa"/>
            <w:gridSpan w:val="2"/>
          </w:tcPr>
          <w:p w14:paraId="6326B4E9" w14:textId="77777777" w:rsidR="005E3913" w:rsidRPr="00F97B7C" w:rsidRDefault="005E3913" w:rsidP="00185984">
            <w:pPr>
              <w:rPr>
                <w:rFonts w:asciiTheme="majorHAnsi" w:hAnsiTheme="majorHAnsi"/>
                <w:b/>
                <w:u w:val="single"/>
              </w:rPr>
            </w:pPr>
            <w:r w:rsidRPr="00F97B7C">
              <w:rPr>
                <w:rFonts w:asciiTheme="majorHAnsi" w:hAnsiTheme="majorHAnsi"/>
                <w:b/>
                <w:u w:val="single"/>
              </w:rPr>
              <w:t>Student Materials Folder</w:t>
            </w:r>
          </w:p>
          <w:p w14:paraId="5EF72855" w14:textId="77777777" w:rsidR="005E3913" w:rsidRPr="00F97B7C" w:rsidRDefault="005E3913" w:rsidP="00185984">
            <w:pPr>
              <w:pStyle w:val="ListParagraph"/>
              <w:numPr>
                <w:ilvl w:val="0"/>
                <w:numId w:val="28"/>
              </w:numPr>
              <w:rPr>
                <w:rFonts w:asciiTheme="majorHAnsi" w:hAnsiTheme="majorHAnsi"/>
              </w:rPr>
            </w:pPr>
            <w:r w:rsidRPr="00F97B7C">
              <w:rPr>
                <w:rFonts w:asciiTheme="majorHAnsi" w:hAnsiTheme="majorHAnsi"/>
              </w:rPr>
              <w:t xml:space="preserve">Student Edition </w:t>
            </w:r>
            <w:r w:rsidRPr="00F97B7C">
              <w:rPr>
                <w:rFonts w:asciiTheme="majorHAnsi" w:hAnsiTheme="majorHAnsi"/>
                <w:i/>
              </w:rPr>
              <w:t>(recommended to be printed double sided)</w:t>
            </w:r>
          </w:p>
          <w:p w14:paraId="4AD32EFA" w14:textId="77777777" w:rsidR="005E3913" w:rsidRPr="00F97B7C" w:rsidRDefault="005E3913" w:rsidP="00185984">
            <w:pPr>
              <w:pStyle w:val="ListParagraph"/>
              <w:numPr>
                <w:ilvl w:val="0"/>
                <w:numId w:val="28"/>
              </w:numPr>
              <w:rPr>
                <w:rFonts w:asciiTheme="majorHAnsi" w:hAnsiTheme="majorHAnsi"/>
              </w:rPr>
            </w:pPr>
            <w:r w:rsidRPr="00F97B7C">
              <w:rPr>
                <w:rFonts w:asciiTheme="majorHAnsi" w:hAnsiTheme="majorHAnsi"/>
              </w:rPr>
              <w:t xml:space="preserve">Student Worksheet Packet </w:t>
            </w:r>
            <w:r w:rsidRPr="00F97B7C">
              <w:rPr>
                <w:rFonts w:asciiTheme="majorHAnsi" w:hAnsiTheme="majorHAnsi"/>
                <w:i/>
              </w:rPr>
              <w:t>(recommended to be printed single sided)</w:t>
            </w:r>
          </w:p>
          <w:p w14:paraId="22BE0E74" w14:textId="77777777" w:rsidR="005E3913" w:rsidRPr="00F97B7C" w:rsidRDefault="005E3913" w:rsidP="00185984">
            <w:pPr>
              <w:rPr>
                <w:rFonts w:asciiTheme="majorHAnsi" w:hAnsiTheme="majorHAnsi"/>
                <w:b/>
                <w:u w:val="single"/>
              </w:rPr>
            </w:pPr>
            <w:r w:rsidRPr="00F97B7C">
              <w:rPr>
                <w:rFonts w:asciiTheme="majorHAnsi" w:hAnsiTheme="majorHAnsi"/>
                <w:b/>
                <w:u w:val="single"/>
              </w:rPr>
              <w:t>Teacher Materials Folder</w:t>
            </w:r>
          </w:p>
          <w:p w14:paraId="703D459D" w14:textId="77777777" w:rsidR="005E3913" w:rsidRPr="00F97B7C" w:rsidRDefault="005E3913" w:rsidP="00185984">
            <w:pPr>
              <w:pStyle w:val="ListParagraph"/>
              <w:numPr>
                <w:ilvl w:val="0"/>
                <w:numId w:val="29"/>
              </w:numPr>
              <w:rPr>
                <w:rFonts w:asciiTheme="majorHAnsi" w:hAnsiTheme="majorHAnsi"/>
              </w:rPr>
            </w:pPr>
            <w:r w:rsidRPr="00F97B7C">
              <w:rPr>
                <w:rFonts w:asciiTheme="majorHAnsi" w:hAnsiTheme="majorHAnsi"/>
              </w:rPr>
              <w:t>Materials List</w:t>
            </w:r>
          </w:p>
          <w:p w14:paraId="79A49131" w14:textId="77777777" w:rsidR="005E3913" w:rsidRPr="00F97B7C" w:rsidRDefault="005E3913" w:rsidP="00476F5D">
            <w:pPr>
              <w:pStyle w:val="ListParagraph"/>
              <w:numPr>
                <w:ilvl w:val="0"/>
                <w:numId w:val="29"/>
              </w:numPr>
              <w:rPr>
                <w:rFonts w:asciiTheme="majorHAnsi" w:hAnsiTheme="majorHAnsi"/>
              </w:rPr>
            </w:pPr>
            <w:r w:rsidRPr="00F97B7C">
              <w:rPr>
                <w:rFonts w:asciiTheme="majorHAnsi" w:hAnsiTheme="majorHAnsi"/>
              </w:rPr>
              <w:t>Annotated Teacher’s Edition</w:t>
            </w:r>
          </w:p>
          <w:p w14:paraId="3962FA10" w14:textId="007C69EC" w:rsidR="005E3913" w:rsidRPr="00F97B7C" w:rsidRDefault="005E3913" w:rsidP="00476F5D">
            <w:pPr>
              <w:pStyle w:val="ListParagraph"/>
              <w:numPr>
                <w:ilvl w:val="0"/>
                <w:numId w:val="29"/>
              </w:numPr>
              <w:rPr>
                <w:rFonts w:asciiTheme="majorHAnsi" w:hAnsiTheme="majorHAnsi"/>
              </w:rPr>
            </w:pPr>
            <w:r w:rsidRPr="00F97B7C">
              <w:rPr>
                <w:rFonts w:asciiTheme="majorHAnsi" w:hAnsiTheme="majorHAnsi"/>
              </w:rPr>
              <w:t>Teacher’s Prep</w:t>
            </w:r>
            <w:r w:rsidR="00F97B7C">
              <w:rPr>
                <w:rFonts w:asciiTheme="majorHAnsi" w:hAnsiTheme="majorHAnsi"/>
              </w:rPr>
              <w:t>aration</w:t>
            </w:r>
            <w:r w:rsidRPr="00F97B7C">
              <w:rPr>
                <w:rFonts w:asciiTheme="majorHAnsi" w:hAnsiTheme="majorHAnsi"/>
              </w:rPr>
              <w:t xml:space="preserve"> Guide</w:t>
            </w:r>
          </w:p>
          <w:p w14:paraId="07C2F4A3" w14:textId="3C66DCE3" w:rsidR="005E3913" w:rsidRPr="00422AE2" w:rsidRDefault="00422AE2" w:rsidP="005E3913">
            <w:pPr>
              <w:pStyle w:val="ListParagraph"/>
              <w:numPr>
                <w:ilvl w:val="0"/>
                <w:numId w:val="29"/>
              </w:numPr>
              <w:rPr>
                <w:rFonts w:asciiTheme="majorHAnsi" w:hAnsiTheme="majorHAnsi"/>
                <w:sz w:val="20"/>
                <w:szCs w:val="20"/>
              </w:rPr>
            </w:pPr>
            <w:r w:rsidRPr="00F97B7C">
              <w:rPr>
                <w:rFonts w:asciiTheme="majorHAnsi" w:hAnsiTheme="majorHAnsi"/>
              </w:rPr>
              <w:t>Videos</w:t>
            </w:r>
          </w:p>
        </w:tc>
      </w:tr>
    </w:tbl>
    <w:p w14:paraId="7DA7AB2F" w14:textId="7B2FAFEA" w:rsidR="00900CCE" w:rsidRPr="00026E58" w:rsidRDefault="00900CCE" w:rsidP="00900CCE">
      <w:pPr>
        <w:rPr>
          <w:rFonts w:asciiTheme="majorHAnsi" w:hAnsiTheme="majorHAnsi"/>
          <w:color w:val="FF0000"/>
          <w:sz w:val="4"/>
          <w:szCs w:val="4"/>
        </w:rPr>
      </w:pPr>
    </w:p>
    <w:p w14:paraId="6F7CABED" w14:textId="77777777" w:rsidR="00900CCE" w:rsidRPr="00026E58" w:rsidRDefault="00900CCE">
      <w:pPr>
        <w:rPr>
          <w:rFonts w:asciiTheme="majorHAnsi" w:hAnsiTheme="majorHAnsi"/>
          <w:color w:val="FF0000"/>
          <w:sz w:val="4"/>
          <w:szCs w:val="4"/>
        </w:rPr>
      </w:pPr>
      <w:r w:rsidRPr="00026E58">
        <w:rPr>
          <w:rFonts w:asciiTheme="majorHAnsi" w:hAnsiTheme="majorHAnsi"/>
          <w:color w:val="FF0000"/>
          <w:sz w:val="4"/>
          <w:szCs w:val="4"/>
        </w:rPr>
        <w:br w:type="page"/>
      </w:r>
    </w:p>
    <w:tbl>
      <w:tblPr>
        <w:tblStyle w:val="TableGrid"/>
        <w:tblW w:w="11520" w:type="dxa"/>
        <w:jc w:val="center"/>
        <w:tblLook w:val="04A0" w:firstRow="1" w:lastRow="0" w:firstColumn="1" w:lastColumn="0" w:noHBand="0" w:noVBand="1"/>
      </w:tblPr>
      <w:tblGrid>
        <w:gridCol w:w="3150"/>
        <w:gridCol w:w="4140"/>
        <w:gridCol w:w="4230"/>
      </w:tblGrid>
      <w:tr w:rsidR="00005E84" w:rsidRPr="00026E58" w14:paraId="701ED3D0" w14:textId="77777777" w:rsidTr="005E3913">
        <w:trPr>
          <w:trHeight w:val="800"/>
          <w:jc w:val="center"/>
        </w:trPr>
        <w:tc>
          <w:tcPr>
            <w:tcW w:w="3150" w:type="dxa"/>
            <w:shd w:val="clear" w:color="auto" w:fill="C5E0B3" w:themeFill="accent6" w:themeFillTint="66"/>
          </w:tcPr>
          <w:p w14:paraId="4AB40AF0" w14:textId="77777777" w:rsidR="00E82999" w:rsidRPr="00026E58" w:rsidRDefault="00E82999" w:rsidP="00CA1C51">
            <w:pPr>
              <w:jc w:val="center"/>
              <w:outlineLvl w:val="0"/>
              <w:rPr>
                <w:rFonts w:asciiTheme="majorHAnsi" w:hAnsiTheme="majorHAnsi"/>
                <w:color w:val="000000" w:themeColor="text1"/>
                <w:sz w:val="32"/>
                <w:szCs w:val="32"/>
              </w:rPr>
            </w:pPr>
            <w:r w:rsidRPr="00026E58">
              <w:rPr>
                <w:rFonts w:asciiTheme="majorHAnsi" w:eastAsia="Arial" w:hAnsiTheme="majorHAnsi" w:cs="Arial"/>
                <w:b/>
                <w:color w:val="000000" w:themeColor="text1"/>
                <w:sz w:val="20"/>
                <w:szCs w:val="20"/>
              </w:rPr>
              <w:lastRenderedPageBreak/>
              <w:t>5E Stage</w:t>
            </w:r>
          </w:p>
        </w:tc>
        <w:tc>
          <w:tcPr>
            <w:tcW w:w="4140" w:type="dxa"/>
            <w:shd w:val="clear" w:color="auto" w:fill="C5E0B3" w:themeFill="accent6" w:themeFillTint="66"/>
          </w:tcPr>
          <w:p w14:paraId="7814775F" w14:textId="77777777" w:rsidR="00E82999" w:rsidRPr="00026E58" w:rsidRDefault="00E82999" w:rsidP="00CA1C51">
            <w:pPr>
              <w:jc w:val="center"/>
              <w:rPr>
                <w:rFonts w:asciiTheme="majorHAnsi" w:hAnsiTheme="majorHAnsi"/>
                <w:color w:val="000000" w:themeColor="text1"/>
              </w:rPr>
            </w:pPr>
            <w:r w:rsidRPr="00026E58">
              <w:rPr>
                <w:rFonts w:asciiTheme="majorHAnsi" w:eastAsia="Arial" w:hAnsiTheme="majorHAnsi" w:cs="Arial"/>
                <w:b/>
                <w:color w:val="000000" w:themeColor="text1"/>
                <w:sz w:val="20"/>
                <w:szCs w:val="20"/>
              </w:rPr>
              <w:t>Student Activities</w:t>
            </w:r>
          </w:p>
          <w:p w14:paraId="44345DB7" w14:textId="77777777" w:rsidR="00E82999" w:rsidRPr="00026E58" w:rsidRDefault="00E82999" w:rsidP="00CA1C51">
            <w:pPr>
              <w:outlineLvl w:val="0"/>
              <w:rPr>
                <w:rFonts w:asciiTheme="majorHAnsi" w:hAnsiTheme="majorHAnsi"/>
                <w:color w:val="000000" w:themeColor="text1"/>
                <w:sz w:val="32"/>
                <w:szCs w:val="32"/>
              </w:rPr>
            </w:pPr>
            <w:r w:rsidRPr="00026E58">
              <w:rPr>
                <w:rFonts w:asciiTheme="majorHAnsi" w:eastAsia="Arial" w:hAnsiTheme="majorHAnsi" w:cs="Arial"/>
                <w:color w:val="000000" w:themeColor="text1"/>
                <w:sz w:val="18"/>
                <w:szCs w:val="18"/>
              </w:rPr>
              <w:t>How will students engage actively in the three dimensions throughout the lesson?</w:t>
            </w:r>
          </w:p>
        </w:tc>
        <w:tc>
          <w:tcPr>
            <w:tcW w:w="4230" w:type="dxa"/>
            <w:shd w:val="clear" w:color="auto" w:fill="C5E0B3" w:themeFill="accent6" w:themeFillTint="66"/>
          </w:tcPr>
          <w:p w14:paraId="27FC0608" w14:textId="77777777" w:rsidR="00E82999" w:rsidRPr="00026E58" w:rsidRDefault="00E82999" w:rsidP="00CA1C51">
            <w:pPr>
              <w:jc w:val="center"/>
              <w:rPr>
                <w:rFonts w:asciiTheme="majorHAnsi" w:hAnsiTheme="majorHAnsi"/>
                <w:color w:val="000000" w:themeColor="text1"/>
              </w:rPr>
            </w:pPr>
            <w:r w:rsidRPr="00026E58">
              <w:rPr>
                <w:rFonts w:asciiTheme="majorHAnsi" w:eastAsia="Arial" w:hAnsiTheme="majorHAnsi" w:cs="Arial"/>
                <w:b/>
                <w:color w:val="000000" w:themeColor="text1"/>
                <w:sz w:val="20"/>
                <w:szCs w:val="20"/>
              </w:rPr>
              <w:t>Teacher Activities</w:t>
            </w:r>
          </w:p>
          <w:p w14:paraId="0A801E80" w14:textId="77777777" w:rsidR="00E82999" w:rsidRPr="00026E58" w:rsidRDefault="00E82999" w:rsidP="00CA1C51">
            <w:pPr>
              <w:outlineLvl w:val="0"/>
              <w:rPr>
                <w:rFonts w:asciiTheme="majorHAnsi" w:hAnsiTheme="majorHAnsi"/>
                <w:color w:val="000000" w:themeColor="text1"/>
                <w:sz w:val="32"/>
                <w:szCs w:val="32"/>
              </w:rPr>
            </w:pPr>
            <w:r w:rsidRPr="00026E58">
              <w:rPr>
                <w:rFonts w:asciiTheme="majorHAnsi" w:eastAsia="Arial" w:hAnsiTheme="majorHAnsi" w:cs="Arial"/>
                <w:color w:val="000000" w:themeColor="text1"/>
                <w:sz w:val="18"/>
                <w:szCs w:val="18"/>
              </w:rPr>
              <w:t>How will the teacher facilitate and monitor student learning throughout the lesson?</w:t>
            </w:r>
          </w:p>
        </w:tc>
      </w:tr>
      <w:tr w:rsidR="00005E84" w:rsidRPr="00026E58" w14:paraId="5F81C049" w14:textId="77777777" w:rsidTr="0096053A">
        <w:trPr>
          <w:trHeight w:val="584"/>
          <w:jc w:val="center"/>
        </w:trPr>
        <w:tc>
          <w:tcPr>
            <w:tcW w:w="3150" w:type="dxa"/>
          </w:tcPr>
          <w:p w14:paraId="3C9E7CE3" w14:textId="77777777" w:rsidR="00E82999" w:rsidRPr="00026E58" w:rsidRDefault="00E82999" w:rsidP="00CA1C51">
            <w:pPr>
              <w:rPr>
                <w:rFonts w:asciiTheme="majorHAnsi" w:hAnsiTheme="majorHAnsi"/>
                <w:color w:val="000000" w:themeColor="text1"/>
              </w:rPr>
            </w:pPr>
            <w:r w:rsidRPr="00026E58">
              <w:rPr>
                <w:rFonts w:asciiTheme="majorHAnsi" w:eastAsia="Arial" w:hAnsiTheme="majorHAnsi" w:cs="Arial"/>
                <w:b/>
                <w:i/>
                <w:color w:val="000000" w:themeColor="text1"/>
                <w:sz w:val="20"/>
                <w:szCs w:val="20"/>
              </w:rPr>
              <w:t>Engage</w:t>
            </w:r>
          </w:p>
          <w:p w14:paraId="0F70141B" w14:textId="6AAAD701" w:rsidR="00E82999" w:rsidRPr="00026E58" w:rsidRDefault="00E82999" w:rsidP="000B36AB">
            <w:pPr>
              <w:rPr>
                <w:rFonts w:asciiTheme="majorHAnsi" w:hAnsiTheme="majorHAnsi"/>
                <w:color w:val="000000" w:themeColor="text1"/>
              </w:rPr>
            </w:pPr>
            <w:r w:rsidRPr="00026E58">
              <w:rPr>
                <w:rFonts w:asciiTheme="majorHAnsi" w:eastAsia="Arial" w:hAnsiTheme="majorHAnsi" w:cs="Arial"/>
                <w:color w:val="000000" w:themeColor="text1"/>
                <w:sz w:val="18"/>
                <w:szCs w:val="18"/>
              </w:rPr>
              <w:t>How does the lesson capture student interest, activate prior knowledge, and connect to a complex question, global issue, or real world problem?</w:t>
            </w:r>
          </w:p>
        </w:tc>
        <w:tc>
          <w:tcPr>
            <w:tcW w:w="4140" w:type="dxa"/>
          </w:tcPr>
          <w:p w14:paraId="6ADB6808" w14:textId="10996E66" w:rsidR="002A76CD" w:rsidRPr="000F7461" w:rsidRDefault="008C0114" w:rsidP="006F5F11">
            <w:pPr>
              <w:pStyle w:val="ListParagraph"/>
              <w:numPr>
                <w:ilvl w:val="0"/>
                <w:numId w:val="19"/>
              </w:numPr>
              <w:outlineLvl w:val="0"/>
              <w:rPr>
                <w:rFonts w:asciiTheme="majorHAnsi" w:eastAsia="Arial" w:hAnsiTheme="majorHAnsi" w:cs="Arial"/>
                <w:color w:val="000000" w:themeColor="text1"/>
                <w:sz w:val="18"/>
                <w:szCs w:val="18"/>
              </w:rPr>
            </w:pPr>
            <w:r w:rsidRPr="000F7461">
              <w:rPr>
                <w:rFonts w:asciiTheme="majorHAnsi" w:eastAsia="Arial" w:hAnsiTheme="majorHAnsi" w:cs="Arial"/>
                <w:color w:val="000000" w:themeColor="text1"/>
                <w:sz w:val="18"/>
                <w:szCs w:val="18"/>
              </w:rPr>
              <w:t>Students are introduced to the challenge (</w:t>
            </w:r>
            <w:r w:rsidR="00264652">
              <w:rPr>
                <w:rFonts w:asciiTheme="majorHAnsi" w:eastAsia="Arial" w:hAnsiTheme="majorHAnsi" w:cs="Arial"/>
                <w:color w:val="000000" w:themeColor="text1"/>
                <w:sz w:val="18"/>
                <w:szCs w:val="18"/>
              </w:rPr>
              <w:t>recommend</w:t>
            </w:r>
            <w:r w:rsidR="004C70AD" w:rsidRPr="000F7461">
              <w:rPr>
                <w:rFonts w:asciiTheme="majorHAnsi" w:eastAsia="Arial" w:hAnsiTheme="majorHAnsi" w:cs="Arial"/>
                <w:color w:val="000000" w:themeColor="text1"/>
                <w:sz w:val="18"/>
                <w:szCs w:val="18"/>
              </w:rPr>
              <w:t xml:space="preserve"> the best </w:t>
            </w:r>
            <w:r w:rsidR="00822C82" w:rsidRPr="000F7461">
              <w:rPr>
                <w:rFonts w:asciiTheme="majorHAnsi" w:eastAsia="Arial" w:hAnsiTheme="majorHAnsi" w:cs="Arial"/>
                <w:color w:val="000000" w:themeColor="text1"/>
                <w:sz w:val="18"/>
                <w:szCs w:val="18"/>
              </w:rPr>
              <w:t xml:space="preserve">predators to include in the blue crab aquarium display to maintain a good ecological balance of crabs and </w:t>
            </w:r>
            <w:r w:rsidR="000F7461" w:rsidRPr="000F7461">
              <w:rPr>
                <w:rFonts w:asciiTheme="majorHAnsi" w:eastAsia="Arial" w:hAnsiTheme="majorHAnsi" w:cs="Arial"/>
                <w:color w:val="000000" w:themeColor="text1"/>
                <w:sz w:val="18"/>
                <w:szCs w:val="18"/>
              </w:rPr>
              <w:t>predators</w:t>
            </w:r>
            <w:r w:rsidRPr="000F7461">
              <w:rPr>
                <w:rFonts w:asciiTheme="majorHAnsi" w:eastAsia="Arial" w:hAnsiTheme="majorHAnsi" w:cs="Arial"/>
                <w:color w:val="000000" w:themeColor="text1"/>
                <w:sz w:val="18"/>
                <w:szCs w:val="18"/>
              </w:rPr>
              <w:t>)</w:t>
            </w:r>
            <w:r w:rsidR="007D655C">
              <w:rPr>
                <w:rFonts w:asciiTheme="majorHAnsi" w:eastAsia="Arial" w:hAnsiTheme="majorHAnsi" w:cs="Arial"/>
                <w:color w:val="000000" w:themeColor="text1"/>
                <w:sz w:val="18"/>
                <w:szCs w:val="18"/>
              </w:rPr>
              <w:t>.</w:t>
            </w:r>
            <w:r w:rsidR="00E82999" w:rsidRPr="000F7461">
              <w:rPr>
                <w:rFonts w:asciiTheme="majorHAnsi" w:eastAsia="Arial" w:hAnsiTheme="majorHAnsi" w:cs="Arial"/>
                <w:color w:val="000000" w:themeColor="text1"/>
                <w:sz w:val="18"/>
                <w:szCs w:val="18"/>
              </w:rPr>
              <w:t xml:space="preserve"> </w:t>
            </w:r>
            <w:r w:rsidR="006F5F11" w:rsidRPr="000F7461">
              <w:rPr>
                <w:rFonts w:asciiTheme="majorHAnsi" w:eastAsia="Arial" w:hAnsiTheme="majorHAnsi" w:cs="Arial"/>
                <w:i/>
                <w:color w:val="000000" w:themeColor="text1"/>
                <w:sz w:val="18"/>
                <w:szCs w:val="18"/>
              </w:rPr>
              <w:t>(</w:t>
            </w:r>
            <w:r w:rsidR="000F7461" w:rsidRPr="000F7461">
              <w:rPr>
                <w:rFonts w:asciiTheme="majorHAnsi" w:eastAsia="Arial" w:hAnsiTheme="majorHAnsi" w:cs="Arial"/>
                <w:i/>
                <w:color w:val="000000" w:themeColor="text1"/>
                <w:sz w:val="18"/>
                <w:szCs w:val="18"/>
              </w:rPr>
              <w:t>1.1</w:t>
            </w:r>
            <w:r w:rsidR="006F5F11" w:rsidRPr="000F7461">
              <w:rPr>
                <w:rFonts w:asciiTheme="majorHAnsi" w:eastAsia="Arial" w:hAnsiTheme="majorHAnsi" w:cs="Arial"/>
                <w:i/>
                <w:color w:val="000000" w:themeColor="text1"/>
                <w:sz w:val="18"/>
                <w:szCs w:val="18"/>
              </w:rPr>
              <w:t>)</w:t>
            </w:r>
          </w:p>
          <w:p w14:paraId="35368D59" w14:textId="692CF85F" w:rsidR="00E82999" w:rsidRPr="000F7461" w:rsidRDefault="000F7461" w:rsidP="00F820A3">
            <w:pPr>
              <w:pStyle w:val="ListParagraph"/>
              <w:numPr>
                <w:ilvl w:val="0"/>
                <w:numId w:val="19"/>
              </w:numPr>
              <w:outlineLvl w:val="0"/>
              <w:rPr>
                <w:rFonts w:asciiTheme="majorHAnsi" w:eastAsia="Arial" w:hAnsiTheme="majorHAnsi" w:cs="Arial"/>
                <w:color w:val="FF0000"/>
                <w:sz w:val="18"/>
                <w:szCs w:val="18"/>
              </w:rPr>
            </w:pPr>
            <w:r w:rsidRPr="000F7461">
              <w:rPr>
                <w:rFonts w:asciiTheme="majorHAnsi" w:eastAsia="Arial" w:hAnsiTheme="majorHAnsi" w:cs="Arial"/>
                <w:color w:val="000000" w:themeColor="text1"/>
                <w:sz w:val="18"/>
                <w:szCs w:val="18"/>
              </w:rPr>
              <w:t>Students are introduced to a simulation or model of how the blue crab and predators will react in the natural environment</w:t>
            </w:r>
            <w:r w:rsidR="007D655C">
              <w:rPr>
                <w:rFonts w:asciiTheme="majorHAnsi" w:eastAsia="Arial" w:hAnsiTheme="majorHAnsi" w:cs="Arial"/>
                <w:color w:val="000000" w:themeColor="text1"/>
                <w:sz w:val="18"/>
                <w:szCs w:val="18"/>
              </w:rPr>
              <w:t>.</w:t>
            </w:r>
            <w:r w:rsidRPr="000F7461">
              <w:rPr>
                <w:rFonts w:asciiTheme="majorHAnsi" w:eastAsia="Arial" w:hAnsiTheme="majorHAnsi" w:cs="Arial"/>
                <w:color w:val="000000" w:themeColor="text1"/>
                <w:sz w:val="18"/>
                <w:szCs w:val="18"/>
              </w:rPr>
              <w:t xml:space="preserve"> </w:t>
            </w:r>
            <w:r w:rsidRPr="00462B6F">
              <w:rPr>
                <w:rFonts w:asciiTheme="majorHAnsi" w:eastAsia="Arial" w:hAnsiTheme="majorHAnsi" w:cs="Arial"/>
                <w:i/>
                <w:color w:val="000000" w:themeColor="text1"/>
                <w:sz w:val="18"/>
                <w:szCs w:val="18"/>
              </w:rPr>
              <w:t>(1.2)</w:t>
            </w:r>
          </w:p>
        </w:tc>
        <w:tc>
          <w:tcPr>
            <w:tcW w:w="4230" w:type="dxa"/>
          </w:tcPr>
          <w:p w14:paraId="1752E39F" w14:textId="7D4152FD" w:rsidR="00E82999" w:rsidRPr="00077988" w:rsidRDefault="00EE234F" w:rsidP="00CA1C51">
            <w:pPr>
              <w:pStyle w:val="ListParagraph"/>
              <w:numPr>
                <w:ilvl w:val="0"/>
                <w:numId w:val="24"/>
              </w:numPr>
              <w:outlineLvl w:val="0"/>
              <w:rPr>
                <w:rFonts w:asciiTheme="majorHAnsi" w:hAnsiTheme="majorHAnsi"/>
                <w:color w:val="FF0000"/>
                <w:sz w:val="32"/>
                <w:szCs w:val="32"/>
              </w:rPr>
            </w:pPr>
            <w:r w:rsidRPr="000F7461">
              <w:rPr>
                <w:rFonts w:asciiTheme="majorHAnsi" w:eastAsia="Arial" w:hAnsiTheme="majorHAnsi" w:cs="Arial"/>
                <w:color w:val="000000" w:themeColor="text1"/>
                <w:sz w:val="18"/>
                <w:szCs w:val="18"/>
              </w:rPr>
              <w:t>Guide students through text</w:t>
            </w:r>
            <w:r w:rsidR="007D655C">
              <w:rPr>
                <w:rFonts w:asciiTheme="majorHAnsi" w:eastAsia="Arial" w:hAnsiTheme="majorHAnsi" w:cs="Arial"/>
                <w:color w:val="000000" w:themeColor="text1"/>
                <w:sz w:val="18"/>
                <w:szCs w:val="18"/>
              </w:rPr>
              <w:t>.</w:t>
            </w:r>
            <w:r w:rsidRPr="000F7461">
              <w:rPr>
                <w:rFonts w:asciiTheme="majorHAnsi" w:eastAsia="Arial" w:hAnsiTheme="majorHAnsi" w:cs="Arial"/>
                <w:color w:val="000000" w:themeColor="text1"/>
                <w:sz w:val="18"/>
                <w:szCs w:val="18"/>
              </w:rPr>
              <w:t xml:space="preserve"> </w:t>
            </w:r>
          </w:p>
          <w:p w14:paraId="1C5FC965" w14:textId="4E19A520" w:rsidR="00077988" w:rsidRPr="00077988" w:rsidRDefault="00077988" w:rsidP="00CA1C51">
            <w:pPr>
              <w:pStyle w:val="ListParagraph"/>
              <w:numPr>
                <w:ilvl w:val="0"/>
                <w:numId w:val="24"/>
              </w:numPr>
              <w:outlineLvl w:val="0"/>
              <w:rPr>
                <w:rFonts w:asciiTheme="majorHAnsi" w:hAnsiTheme="majorHAnsi"/>
                <w:color w:val="FF0000"/>
                <w:sz w:val="32"/>
                <w:szCs w:val="32"/>
              </w:rPr>
            </w:pPr>
            <w:r>
              <w:rPr>
                <w:rFonts w:asciiTheme="majorHAnsi" w:eastAsia="Arial" w:hAnsiTheme="majorHAnsi" w:cs="Arial"/>
                <w:color w:val="000000" w:themeColor="text1"/>
                <w:sz w:val="18"/>
                <w:szCs w:val="18"/>
              </w:rPr>
              <w:t xml:space="preserve">Introduce using models to </w:t>
            </w:r>
            <w:r w:rsidR="00264652">
              <w:rPr>
                <w:rFonts w:asciiTheme="majorHAnsi" w:eastAsia="Arial" w:hAnsiTheme="majorHAnsi" w:cs="Arial"/>
                <w:color w:val="000000" w:themeColor="text1"/>
                <w:sz w:val="18"/>
                <w:szCs w:val="18"/>
              </w:rPr>
              <w:t>simulate</w:t>
            </w:r>
            <w:r>
              <w:rPr>
                <w:rFonts w:asciiTheme="majorHAnsi" w:eastAsia="Arial" w:hAnsiTheme="majorHAnsi" w:cs="Arial"/>
                <w:color w:val="000000" w:themeColor="text1"/>
                <w:sz w:val="18"/>
                <w:szCs w:val="18"/>
              </w:rPr>
              <w:t xml:space="preserve"> real-life situations</w:t>
            </w:r>
            <w:r w:rsidR="007D655C">
              <w:rPr>
                <w:rFonts w:asciiTheme="majorHAnsi" w:eastAsia="Arial" w:hAnsiTheme="majorHAnsi" w:cs="Arial"/>
                <w:color w:val="000000" w:themeColor="text1"/>
                <w:sz w:val="18"/>
                <w:szCs w:val="18"/>
              </w:rPr>
              <w:t>.</w:t>
            </w:r>
          </w:p>
          <w:p w14:paraId="6FDF313B" w14:textId="48E0A826" w:rsidR="00077988" w:rsidRPr="000F7461" w:rsidRDefault="00077988" w:rsidP="00CA1C51">
            <w:pPr>
              <w:pStyle w:val="ListParagraph"/>
              <w:numPr>
                <w:ilvl w:val="0"/>
                <w:numId w:val="24"/>
              </w:numPr>
              <w:outlineLvl w:val="0"/>
              <w:rPr>
                <w:rFonts w:asciiTheme="majorHAnsi" w:hAnsiTheme="majorHAnsi"/>
                <w:color w:val="FF0000"/>
                <w:sz w:val="32"/>
                <w:szCs w:val="32"/>
              </w:rPr>
            </w:pPr>
            <w:r>
              <w:rPr>
                <w:rFonts w:asciiTheme="majorHAnsi" w:eastAsia="Arial" w:hAnsiTheme="majorHAnsi" w:cs="Arial"/>
                <w:color w:val="000000" w:themeColor="text1"/>
                <w:sz w:val="18"/>
                <w:szCs w:val="18"/>
              </w:rPr>
              <w:t xml:space="preserve">Facilitate a discussion on their thoughts of the contents of the </w:t>
            </w:r>
            <w:r w:rsidR="00CE61D6">
              <w:rPr>
                <w:rFonts w:asciiTheme="majorHAnsi" w:eastAsia="Arial" w:hAnsiTheme="majorHAnsi" w:cs="Arial"/>
                <w:color w:val="000000" w:themeColor="text1"/>
                <w:sz w:val="18"/>
                <w:szCs w:val="18"/>
              </w:rPr>
              <w:t>dropper</w:t>
            </w:r>
            <w:r w:rsidR="007D655C">
              <w:rPr>
                <w:rFonts w:asciiTheme="majorHAnsi" w:eastAsia="Arial" w:hAnsiTheme="majorHAnsi" w:cs="Arial"/>
                <w:color w:val="000000" w:themeColor="text1"/>
                <w:sz w:val="18"/>
                <w:szCs w:val="18"/>
              </w:rPr>
              <w:t>.</w:t>
            </w:r>
            <w:r w:rsidR="00CE61D6" w:rsidRPr="00462B6F">
              <w:rPr>
                <w:rFonts w:asciiTheme="majorHAnsi" w:eastAsia="Arial" w:hAnsiTheme="majorHAnsi" w:cs="Arial"/>
                <w:i/>
                <w:color w:val="000000" w:themeColor="text1"/>
                <w:sz w:val="18"/>
                <w:szCs w:val="18"/>
              </w:rPr>
              <w:t xml:space="preserve"> (</w:t>
            </w:r>
            <w:r w:rsidR="00462B6F" w:rsidRPr="00462B6F">
              <w:rPr>
                <w:rFonts w:asciiTheme="majorHAnsi" w:eastAsia="Arial" w:hAnsiTheme="majorHAnsi" w:cs="Arial"/>
                <w:i/>
                <w:color w:val="000000" w:themeColor="text1"/>
                <w:sz w:val="18"/>
                <w:szCs w:val="18"/>
              </w:rPr>
              <w:t>1.2)</w:t>
            </w:r>
          </w:p>
          <w:p w14:paraId="75C9F325" w14:textId="1F3079D2" w:rsidR="00EE234F" w:rsidRPr="000F7461" w:rsidRDefault="00264652" w:rsidP="00AB5B45">
            <w:pPr>
              <w:pStyle w:val="ListParagraph"/>
              <w:numPr>
                <w:ilvl w:val="0"/>
                <w:numId w:val="24"/>
              </w:numPr>
              <w:outlineLvl w:val="0"/>
              <w:rPr>
                <w:rFonts w:asciiTheme="majorHAnsi" w:hAnsiTheme="majorHAnsi"/>
                <w:i/>
                <w:color w:val="FF0000"/>
                <w:sz w:val="32"/>
                <w:szCs w:val="32"/>
              </w:rPr>
            </w:pPr>
            <w:r>
              <w:rPr>
                <w:rFonts w:asciiTheme="majorHAnsi" w:eastAsia="Arial" w:hAnsiTheme="majorHAnsi" w:cs="Arial"/>
                <w:color w:val="000000" w:themeColor="text1"/>
                <w:sz w:val="18"/>
                <w:szCs w:val="18"/>
              </w:rPr>
              <w:t xml:space="preserve">Facilitate </w:t>
            </w:r>
            <w:r w:rsidR="000F7461" w:rsidRPr="000F7461">
              <w:rPr>
                <w:rFonts w:asciiTheme="majorHAnsi" w:eastAsia="Arial" w:hAnsiTheme="majorHAnsi" w:cs="Arial"/>
                <w:color w:val="000000" w:themeColor="text1"/>
                <w:sz w:val="18"/>
                <w:szCs w:val="18"/>
              </w:rPr>
              <w:t>discussion of the meaning of key terms and have students give examples of other food webs, identifying the predator and prey in each</w:t>
            </w:r>
            <w:r>
              <w:rPr>
                <w:rFonts w:asciiTheme="majorHAnsi" w:eastAsia="Arial" w:hAnsiTheme="majorHAnsi" w:cs="Arial"/>
                <w:color w:val="000000" w:themeColor="text1"/>
                <w:sz w:val="18"/>
                <w:szCs w:val="18"/>
              </w:rPr>
              <w:t>.</w:t>
            </w:r>
          </w:p>
        </w:tc>
      </w:tr>
      <w:tr w:rsidR="00005E84" w:rsidRPr="00026E58" w14:paraId="1F40623E" w14:textId="77777777" w:rsidTr="0096053A">
        <w:trPr>
          <w:trHeight w:val="584"/>
          <w:jc w:val="center"/>
        </w:trPr>
        <w:tc>
          <w:tcPr>
            <w:tcW w:w="3150" w:type="dxa"/>
          </w:tcPr>
          <w:p w14:paraId="040429F5" w14:textId="1689441F" w:rsidR="00E82999" w:rsidRPr="00026E58" w:rsidRDefault="00E82999" w:rsidP="00CA1C51">
            <w:pPr>
              <w:rPr>
                <w:rFonts w:asciiTheme="majorHAnsi" w:hAnsiTheme="majorHAnsi"/>
                <w:color w:val="000000" w:themeColor="text1"/>
              </w:rPr>
            </w:pPr>
            <w:r w:rsidRPr="00026E58">
              <w:rPr>
                <w:rFonts w:asciiTheme="majorHAnsi" w:eastAsia="Arial" w:hAnsiTheme="majorHAnsi" w:cs="Arial"/>
                <w:b/>
                <w:i/>
                <w:color w:val="000000" w:themeColor="text1"/>
                <w:sz w:val="20"/>
                <w:szCs w:val="20"/>
              </w:rPr>
              <w:t>Explore</w:t>
            </w:r>
          </w:p>
          <w:p w14:paraId="2ECA52ED" w14:textId="77777777" w:rsidR="00E82999" w:rsidRPr="00026E58" w:rsidRDefault="00E82999" w:rsidP="00CA1C51">
            <w:pPr>
              <w:rPr>
                <w:rFonts w:asciiTheme="majorHAnsi" w:hAnsiTheme="majorHAnsi"/>
                <w:color w:val="000000" w:themeColor="text1"/>
              </w:rPr>
            </w:pPr>
            <w:r w:rsidRPr="00026E58">
              <w:rPr>
                <w:rFonts w:asciiTheme="majorHAnsi" w:eastAsia="Arial" w:hAnsiTheme="majorHAnsi" w:cs="Arial"/>
                <w:color w:val="000000" w:themeColor="text1"/>
                <w:sz w:val="18"/>
                <w:szCs w:val="18"/>
              </w:rPr>
              <w:t>How does the lesson allow students to develop a common base of experiences by actively investigating the phenomenon or problem?</w:t>
            </w:r>
          </w:p>
          <w:p w14:paraId="22DC2D69" w14:textId="77777777" w:rsidR="00E82999" w:rsidRPr="00026E58" w:rsidRDefault="00E82999" w:rsidP="00CA1C51">
            <w:pPr>
              <w:rPr>
                <w:rFonts w:asciiTheme="majorHAnsi" w:eastAsia="Arial" w:hAnsiTheme="majorHAnsi" w:cs="Arial"/>
                <w:b/>
                <w:i/>
                <w:color w:val="000000" w:themeColor="text1"/>
                <w:sz w:val="20"/>
                <w:szCs w:val="20"/>
              </w:rPr>
            </w:pPr>
          </w:p>
        </w:tc>
        <w:tc>
          <w:tcPr>
            <w:tcW w:w="4140" w:type="dxa"/>
          </w:tcPr>
          <w:p w14:paraId="18014FF5" w14:textId="1BF32982" w:rsidR="00F31A4B" w:rsidRPr="00371322" w:rsidRDefault="002A6489" w:rsidP="006F5F11">
            <w:pPr>
              <w:pStyle w:val="ListParagraph"/>
              <w:numPr>
                <w:ilvl w:val="0"/>
                <w:numId w:val="3"/>
              </w:numPr>
              <w:outlineLvl w:val="0"/>
              <w:rPr>
                <w:rFonts w:asciiTheme="majorHAnsi" w:hAnsiTheme="majorHAnsi"/>
                <w:color w:val="000000" w:themeColor="text1"/>
                <w:sz w:val="18"/>
                <w:szCs w:val="18"/>
              </w:rPr>
            </w:pPr>
            <w:r w:rsidRPr="00F820A3">
              <w:rPr>
                <w:rFonts w:asciiTheme="majorHAnsi" w:eastAsia="Arial" w:hAnsiTheme="majorHAnsi" w:cs="Arial"/>
                <w:color w:val="000000" w:themeColor="text1"/>
                <w:sz w:val="18"/>
                <w:szCs w:val="18"/>
              </w:rPr>
              <w:t xml:space="preserve">Students </w:t>
            </w:r>
            <w:r w:rsidR="005C1909" w:rsidRPr="00F820A3">
              <w:rPr>
                <w:rFonts w:asciiTheme="majorHAnsi" w:eastAsia="Arial" w:hAnsiTheme="majorHAnsi" w:cs="Arial"/>
                <w:color w:val="000000" w:themeColor="text1"/>
                <w:sz w:val="18"/>
                <w:szCs w:val="18"/>
              </w:rPr>
              <w:t>will investigate the effect that different pheromone concentrations have on how many times the crabs mate, compared with how many times they are eaten by predators</w:t>
            </w:r>
            <w:r w:rsidR="00970061" w:rsidRPr="00F820A3">
              <w:rPr>
                <w:rFonts w:asciiTheme="majorHAnsi" w:eastAsia="Arial" w:hAnsiTheme="majorHAnsi" w:cs="Arial"/>
                <w:color w:val="000000" w:themeColor="text1"/>
                <w:sz w:val="18"/>
                <w:szCs w:val="18"/>
              </w:rPr>
              <w:t xml:space="preserve"> through the simulation</w:t>
            </w:r>
            <w:r w:rsidR="007D655C">
              <w:rPr>
                <w:rFonts w:asciiTheme="majorHAnsi" w:eastAsia="Arial" w:hAnsiTheme="majorHAnsi" w:cs="Arial"/>
                <w:color w:val="000000" w:themeColor="text1"/>
                <w:sz w:val="18"/>
                <w:szCs w:val="18"/>
              </w:rPr>
              <w:t>.</w:t>
            </w:r>
            <w:r w:rsidR="005C1909" w:rsidRPr="00F820A3">
              <w:rPr>
                <w:rFonts w:asciiTheme="majorHAnsi" w:eastAsia="Arial" w:hAnsiTheme="majorHAnsi" w:cs="Arial"/>
                <w:color w:val="000000" w:themeColor="text1"/>
                <w:sz w:val="18"/>
                <w:szCs w:val="18"/>
              </w:rPr>
              <w:t xml:space="preserve"> </w:t>
            </w:r>
            <w:r w:rsidR="00F31A4B" w:rsidRPr="00F820A3">
              <w:rPr>
                <w:rFonts w:asciiTheme="majorHAnsi" w:eastAsia="Arial" w:hAnsiTheme="majorHAnsi" w:cs="Arial"/>
                <w:i/>
                <w:color w:val="000000" w:themeColor="text1"/>
                <w:sz w:val="18"/>
                <w:szCs w:val="18"/>
              </w:rPr>
              <w:t>(</w:t>
            </w:r>
            <w:r w:rsidR="005C1909" w:rsidRPr="00F820A3">
              <w:rPr>
                <w:rFonts w:asciiTheme="majorHAnsi" w:eastAsia="Arial" w:hAnsiTheme="majorHAnsi" w:cs="Arial"/>
                <w:i/>
                <w:color w:val="000000" w:themeColor="text1"/>
                <w:sz w:val="18"/>
                <w:szCs w:val="18"/>
              </w:rPr>
              <w:t>1.</w:t>
            </w:r>
            <w:r w:rsidR="00467F08" w:rsidRPr="00F820A3">
              <w:rPr>
                <w:rFonts w:asciiTheme="majorHAnsi" w:eastAsia="Arial" w:hAnsiTheme="majorHAnsi" w:cs="Arial"/>
                <w:i/>
                <w:color w:val="000000" w:themeColor="text1"/>
                <w:sz w:val="18"/>
                <w:szCs w:val="18"/>
              </w:rPr>
              <w:t>3</w:t>
            </w:r>
            <w:r w:rsidR="00CE61D6">
              <w:rPr>
                <w:rFonts w:asciiTheme="majorHAnsi" w:eastAsia="Arial" w:hAnsiTheme="majorHAnsi" w:cs="Arial"/>
                <w:i/>
                <w:color w:val="000000" w:themeColor="text1"/>
                <w:sz w:val="18"/>
                <w:szCs w:val="18"/>
              </w:rPr>
              <w:t xml:space="preserve">, </w:t>
            </w:r>
            <w:r w:rsidR="00462B6F">
              <w:rPr>
                <w:rFonts w:asciiTheme="majorHAnsi" w:eastAsia="Arial" w:hAnsiTheme="majorHAnsi" w:cs="Arial"/>
                <w:i/>
                <w:color w:val="000000" w:themeColor="text1"/>
                <w:sz w:val="18"/>
                <w:szCs w:val="18"/>
              </w:rPr>
              <w:t>3.1)</w:t>
            </w:r>
          </w:p>
          <w:p w14:paraId="199A656D" w14:textId="5A8C13DA" w:rsidR="00371322" w:rsidRPr="00371322" w:rsidRDefault="00371322" w:rsidP="00371322">
            <w:pPr>
              <w:pStyle w:val="ListParagraph"/>
              <w:numPr>
                <w:ilvl w:val="0"/>
                <w:numId w:val="3"/>
              </w:numPr>
              <w:outlineLvl w:val="0"/>
              <w:rPr>
                <w:rFonts w:asciiTheme="majorHAnsi" w:eastAsia="Arial" w:hAnsiTheme="majorHAnsi" w:cs="Arial"/>
                <w:color w:val="FF0000"/>
                <w:sz w:val="18"/>
                <w:szCs w:val="18"/>
              </w:rPr>
            </w:pPr>
            <w:r>
              <w:rPr>
                <w:rFonts w:asciiTheme="majorHAnsi" w:eastAsia="Arial" w:hAnsiTheme="majorHAnsi" w:cs="Arial"/>
                <w:color w:val="000000" w:themeColor="text1"/>
                <w:sz w:val="18"/>
                <w:szCs w:val="18"/>
              </w:rPr>
              <w:t xml:space="preserve">Students </w:t>
            </w:r>
            <w:r w:rsidR="00D65F1E">
              <w:rPr>
                <w:rFonts w:asciiTheme="majorHAnsi" w:eastAsia="Arial" w:hAnsiTheme="majorHAnsi" w:cs="Arial"/>
                <w:color w:val="000000" w:themeColor="text1"/>
                <w:sz w:val="18"/>
                <w:szCs w:val="18"/>
              </w:rPr>
              <w:t>separate</w:t>
            </w:r>
            <w:r>
              <w:rPr>
                <w:rFonts w:asciiTheme="majorHAnsi" w:eastAsia="Arial" w:hAnsiTheme="majorHAnsi" w:cs="Arial"/>
                <w:color w:val="000000" w:themeColor="text1"/>
                <w:sz w:val="18"/>
                <w:szCs w:val="18"/>
              </w:rPr>
              <w:t xml:space="preserve"> color counters and record data appropriately</w:t>
            </w:r>
            <w:r w:rsidR="007D655C">
              <w:rPr>
                <w:rFonts w:asciiTheme="majorHAnsi" w:eastAsia="Arial" w:hAnsiTheme="majorHAnsi" w:cs="Arial"/>
                <w:color w:val="000000" w:themeColor="text1"/>
                <w:sz w:val="18"/>
                <w:szCs w:val="18"/>
              </w:rPr>
              <w:t>.</w:t>
            </w:r>
            <w:r>
              <w:rPr>
                <w:rFonts w:asciiTheme="majorHAnsi" w:eastAsia="Arial" w:hAnsiTheme="majorHAnsi" w:cs="Arial"/>
                <w:color w:val="000000" w:themeColor="text1"/>
                <w:sz w:val="18"/>
                <w:szCs w:val="18"/>
              </w:rPr>
              <w:t xml:space="preserve"> </w:t>
            </w:r>
            <w:r w:rsidRPr="00371322">
              <w:rPr>
                <w:rFonts w:asciiTheme="majorHAnsi" w:eastAsia="Arial" w:hAnsiTheme="majorHAnsi" w:cs="Arial"/>
                <w:color w:val="000000" w:themeColor="text1"/>
                <w:sz w:val="18"/>
                <w:szCs w:val="18"/>
              </w:rPr>
              <w:t>(1.</w:t>
            </w:r>
            <w:r>
              <w:rPr>
                <w:rFonts w:asciiTheme="majorHAnsi" w:eastAsia="Arial" w:hAnsiTheme="majorHAnsi" w:cs="Arial"/>
                <w:color w:val="000000" w:themeColor="text1"/>
                <w:sz w:val="18"/>
                <w:szCs w:val="18"/>
              </w:rPr>
              <w:t>2</w:t>
            </w:r>
            <w:r w:rsidRPr="00371322">
              <w:rPr>
                <w:rFonts w:asciiTheme="majorHAnsi" w:eastAsia="Arial" w:hAnsiTheme="majorHAnsi" w:cs="Arial"/>
                <w:color w:val="000000" w:themeColor="text1"/>
                <w:sz w:val="18"/>
                <w:szCs w:val="18"/>
              </w:rPr>
              <w:t>)</w:t>
            </w:r>
          </w:p>
          <w:p w14:paraId="1D5CF972" w14:textId="6C34BCFB" w:rsidR="00F820A3" w:rsidRPr="00F820A3" w:rsidRDefault="00371322" w:rsidP="00466D09">
            <w:pPr>
              <w:pStyle w:val="ListParagraph"/>
              <w:numPr>
                <w:ilvl w:val="0"/>
                <w:numId w:val="3"/>
              </w:numPr>
              <w:outlineLvl w:val="0"/>
              <w:rPr>
                <w:rFonts w:asciiTheme="majorHAnsi" w:eastAsia="Arial" w:hAnsiTheme="majorHAnsi" w:cs="Arial"/>
                <w:color w:val="FF0000"/>
                <w:sz w:val="18"/>
                <w:szCs w:val="18"/>
              </w:rPr>
            </w:pPr>
            <w:r>
              <w:rPr>
                <w:rFonts w:asciiTheme="majorHAnsi" w:eastAsia="Arial" w:hAnsiTheme="majorHAnsi" w:cs="Arial"/>
                <w:color w:val="000000" w:themeColor="text1"/>
                <w:sz w:val="18"/>
                <w:szCs w:val="18"/>
              </w:rPr>
              <w:t>E</w:t>
            </w:r>
            <w:r w:rsidR="00F820A3" w:rsidRPr="00F820A3">
              <w:rPr>
                <w:rFonts w:asciiTheme="majorHAnsi" w:eastAsia="Arial" w:hAnsiTheme="majorHAnsi" w:cs="Arial"/>
                <w:color w:val="000000" w:themeColor="text1"/>
                <w:sz w:val="18"/>
                <w:szCs w:val="18"/>
              </w:rPr>
              <w:t>ach group share</w:t>
            </w:r>
            <w:r w:rsidR="00D65F1E">
              <w:rPr>
                <w:rFonts w:asciiTheme="majorHAnsi" w:eastAsia="Arial" w:hAnsiTheme="majorHAnsi" w:cs="Arial"/>
                <w:color w:val="000000" w:themeColor="text1"/>
                <w:sz w:val="18"/>
                <w:szCs w:val="18"/>
              </w:rPr>
              <w:t>s</w:t>
            </w:r>
            <w:r w:rsidR="00F820A3" w:rsidRPr="00F820A3">
              <w:rPr>
                <w:rFonts w:asciiTheme="majorHAnsi" w:eastAsia="Arial" w:hAnsiTheme="majorHAnsi" w:cs="Arial"/>
                <w:color w:val="000000" w:themeColor="text1"/>
                <w:sz w:val="18"/>
                <w:szCs w:val="18"/>
              </w:rPr>
              <w:t xml:space="preserve"> the</w:t>
            </w:r>
            <w:r w:rsidR="00264652">
              <w:rPr>
                <w:rFonts w:asciiTheme="majorHAnsi" w:eastAsia="Arial" w:hAnsiTheme="majorHAnsi" w:cs="Arial"/>
                <w:color w:val="000000" w:themeColor="text1"/>
                <w:sz w:val="18"/>
                <w:szCs w:val="18"/>
              </w:rPr>
              <w:t>ir</w:t>
            </w:r>
            <w:r w:rsidR="00F820A3" w:rsidRPr="00F820A3">
              <w:rPr>
                <w:rFonts w:asciiTheme="majorHAnsi" w:eastAsia="Arial" w:hAnsiTheme="majorHAnsi" w:cs="Arial"/>
                <w:color w:val="000000" w:themeColor="text1"/>
                <w:sz w:val="18"/>
                <w:szCs w:val="18"/>
              </w:rPr>
              <w:t xml:space="preserve"> data with the class so that everyone</w:t>
            </w:r>
            <w:r w:rsidR="007D655C">
              <w:rPr>
                <w:rFonts w:asciiTheme="majorHAnsi" w:eastAsia="Arial" w:hAnsiTheme="majorHAnsi" w:cs="Arial"/>
                <w:color w:val="000000" w:themeColor="text1"/>
                <w:sz w:val="18"/>
                <w:szCs w:val="18"/>
              </w:rPr>
              <w:t xml:space="preserve"> can fill in their data tables.</w:t>
            </w:r>
            <w:r w:rsidR="00F820A3" w:rsidRPr="00F820A3">
              <w:rPr>
                <w:rFonts w:asciiTheme="majorHAnsi" w:eastAsia="Arial" w:hAnsiTheme="majorHAnsi" w:cs="Arial"/>
                <w:color w:val="000000" w:themeColor="text1"/>
                <w:sz w:val="18"/>
                <w:szCs w:val="18"/>
              </w:rPr>
              <w:t xml:space="preserve"> </w:t>
            </w:r>
          </w:p>
          <w:p w14:paraId="73C6CA6A" w14:textId="1498FDAD" w:rsidR="00E82999" w:rsidRPr="00F820A3" w:rsidRDefault="00F820A3" w:rsidP="00466D09">
            <w:pPr>
              <w:pStyle w:val="ListParagraph"/>
              <w:numPr>
                <w:ilvl w:val="0"/>
                <w:numId w:val="3"/>
              </w:numPr>
              <w:outlineLvl w:val="0"/>
              <w:rPr>
                <w:rFonts w:asciiTheme="majorHAnsi" w:eastAsia="Arial" w:hAnsiTheme="majorHAnsi" w:cs="Arial"/>
                <w:color w:val="FF0000"/>
                <w:sz w:val="18"/>
                <w:szCs w:val="18"/>
              </w:rPr>
            </w:pPr>
            <w:r w:rsidRPr="00F820A3">
              <w:rPr>
                <w:rFonts w:asciiTheme="majorHAnsi" w:eastAsia="Arial" w:hAnsiTheme="majorHAnsi" w:cs="Arial"/>
                <w:color w:val="000000" w:themeColor="text1"/>
                <w:sz w:val="18"/>
                <w:szCs w:val="18"/>
              </w:rPr>
              <w:t>Students discuss the questions box.</w:t>
            </w:r>
            <w:r w:rsidR="00466D09" w:rsidRPr="00F820A3">
              <w:rPr>
                <w:rFonts w:asciiTheme="majorHAnsi" w:eastAsia="Arial" w:hAnsiTheme="majorHAnsi" w:cs="Arial"/>
                <w:color w:val="000000" w:themeColor="text1"/>
                <w:sz w:val="18"/>
                <w:szCs w:val="18"/>
              </w:rPr>
              <w:t xml:space="preserve"> </w:t>
            </w:r>
            <w:r w:rsidR="00EE5E55" w:rsidRPr="00F820A3">
              <w:rPr>
                <w:rFonts w:asciiTheme="majorHAnsi" w:eastAsia="Arial" w:hAnsiTheme="majorHAnsi" w:cs="Arial"/>
                <w:i/>
                <w:color w:val="000000" w:themeColor="text1"/>
                <w:sz w:val="18"/>
                <w:szCs w:val="18"/>
              </w:rPr>
              <w:t>(</w:t>
            </w:r>
            <w:r w:rsidRPr="00F820A3">
              <w:rPr>
                <w:rFonts w:asciiTheme="majorHAnsi" w:eastAsia="Arial" w:hAnsiTheme="majorHAnsi" w:cs="Arial"/>
                <w:i/>
                <w:color w:val="000000" w:themeColor="text1"/>
                <w:sz w:val="18"/>
                <w:szCs w:val="18"/>
              </w:rPr>
              <w:t>1</w:t>
            </w:r>
            <w:r w:rsidR="00EE5E55" w:rsidRPr="00F820A3">
              <w:rPr>
                <w:rFonts w:asciiTheme="majorHAnsi" w:eastAsia="Arial" w:hAnsiTheme="majorHAnsi" w:cs="Arial"/>
                <w:i/>
                <w:color w:val="000000" w:themeColor="text1"/>
                <w:sz w:val="18"/>
                <w:szCs w:val="18"/>
              </w:rPr>
              <w:t>.3)</w:t>
            </w:r>
            <w:r w:rsidR="005139B6" w:rsidRPr="00F820A3">
              <w:rPr>
                <w:rFonts w:asciiTheme="majorHAnsi" w:eastAsia="Arial" w:hAnsiTheme="majorHAnsi" w:cs="Arial"/>
                <w:color w:val="000000" w:themeColor="text1"/>
                <w:sz w:val="18"/>
                <w:szCs w:val="18"/>
              </w:rPr>
              <w:t xml:space="preserve"> </w:t>
            </w:r>
          </w:p>
        </w:tc>
        <w:tc>
          <w:tcPr>
            <w:tcW w:w="4230" w:type="dxa"/>
          </w:tcPr>
          <w:p w14:paraId="01BA76E1" w14:textId="265F7F8A" w:rsidR="003E49C0" w:rsidRPr="0004637D" w:rsidRDefault="00876E3A" w:rsidP="00CA1C51">
            <w:pPr>
              <w:pStyle w:val="ListParagraph"/>
              <w:numPr>
                <w:ilvl w:val="0"/>
                <w:numId w:val="3"/>
              </w:numPr>
              <w:outlineLvl w:val="0"/>
              <w:rPr>
                <w:rFonts w:asciiTheme="majorHAnsi" w:eastAsia="Arial" w:hAnsiTheme="majorHAnsi" w:cs="Arial"/>
                <w:color w:val="FF0000"/>
                <w:sz w:val="18"/>
                <w:szCs w:val="18"/>
              </w:rPr>
            </w:pPr>
            <w:r w:rsidRPr="0004637D">
              <w:rPr>
                <w:rFonts w:asciiTheme="majorHAnsi" w:eastAsia="Arial" w:hAnsiTheme="majorHAnsi" w:cs="Arial"/>
                <w:color w:val="000000" w:themeColor="text1"/>
                <w:sz w:val="18"/>
                <w:szCs w:val="18"/>
              </w:rPr>
              <w:t xml:space="preserve">Divide students into groups of </w:t>
            </w:r>
            <w:r w:rsidR="0004637D">
              <w:rPr>
                <w:rFonts w:asciiTheme="majorHAnsi" w:eastAsia="Arial" w:hAnsiTheme="majorHAnsi" w:cs="Arial"/>
                <w:color w:val="000000" w:themeColor="text1"/>
                <w:sz w:val="18"/>
                <w:szCs w:val="18"/>
              </w:rPr>
              <w:t>3</w:t>
            </w:r>
            <w:r w:rsidR="00106F9C" w:rsidRPr="0004637D">
              <w:rPr>
                <w:rFonts w:asciiTheme="majorHAnsi" w:eastAsia="Arial" w:hAnsiTheme="majorHAnsi" w:cs="Arial"/>
                <w:color w:val="000000" w:themeColor="text1"/>
                <w:sz w:val="18"/>
                <w:szCs w:val="18"/>
              </w:rPr>
              <w:t>, explain how to</w:t>
            </w:r>
            <w:r w:rsidR="0004637D" w:rsidRPr="0004637D">
              <w:rPr>
                <w:rFonts w:asciiTheme="majorHAnsi" w:eastAsia="Arial" w:hAnsiTheme="majorHAnsi" w:cs="Arial"/>
                <w:color w:val="000000" w:themeColor="text1"/>
                <w:sz w:val="18"/>
                <w:szCs w:val="18"/>
              </w:rPr>
              <w:t xml:space="preserve"> conduct the simulation and record the data</w:t>
            </w:r>
            <w:r w:rsidR="007D655C">
              <w:rPr>
                <w:rFonts w:asciiTheme="majorHAnsi" w:eastAsia="Arial" w:hAnsiTheme="majorHAnsi" w:cs="Arial"/>
                <w:color w:val="000000" w:themeColor="text1"/>
                <w:sz w:val="18"/>
                <w:szCs w:val="18"/>
              </w:rPr>
              <w:t>.</w:t>
            </w:r>
            <w:r w:rsidR="00106F9C" w:rsidRPr="0004637D">
              <w:rPr>
                <w:rFonts w:asciiTheme="majorHAnsi" w:eastAsia="Arial" w:hAnsiTheme="majorHAnsi" w:cs="Arial"/>
                <w:color w:val="000000" w:themeColor="text1"/>
                <w:sz w:val="18"/>
                <w:szCs w:val="18"/>
              </w:rPr>
              <w:t xml:space="preserve"> </w:t>
            </w:r>
          </w:p>
          <w:p w14:paraId="6DD52A5B" w14:textId="38ACA833" w:rsidR="00106F9C" w:rsidRPr="00371322" w:rsidRDefault="0004637D" w:rsidP="00CA1C51">
            <w:pPr>
              <w:pStyle w:val="ListParagraph"/>
              <w:numPr>
                <w:ilvl w:val="0"/>
                <w:numId w:val="3"/>
              </w:numPr>
              <w:outlineLvl w:val="0"/>
              <w:rPr>
                <w:rFonts w:asciiTheme="majorHAnsi" w:eastAsia="Arial" w:hAnsiTheme="majorHAnsi" w:cs="Arial"/>
                <w:color w:val="FF0000"/>
                <w:sz w:val="18"/>
                <w:szCs w:val="18"/>
              </w:rPr>
            </w:pPr>
            <w:r w:rsidRPr="00371322">
              <w:rPr>
                <w:rFonts w:asciiTheme="majorHAnsi" w:eastAsia="Arial" w:hAnsiTheme="majorHAnsi" w:cs="Arial"/>
                <w:color w:val="000000" w:themeColor="text1"/>
                <w:sz w:val="18"/>
                <w:szCs w:val="18"/>
              </w:rPr>
              <w:t xml:space="preserve">Verify that each member of a group </w:t>
            </w:r>
            <w:r w:rsidR="00371322" w:rsidRPr="00371322">
              <w:rPr>
                <w:rFonts w:asciiTheme="majorHAnsi" w:eastAsia="Arial" w:hAnsiTheme="majorHAnsi" w:cs="Arial"/>
                <w:color w:val="000000" w:themeColor="text1"/>
                <w:sz w:val="18"/>
                <w:szCs w:val="18"/>
              </w:rPr>
              <w:t>chooses a predator</w:t>
            </w:r>
            <w:r w:rsidR="007D655C">
              <w:rPr>
                <w:rFonts w:asciiTheme="majorHAnsi" w:eastAsia="Arial" w:hAnsiTheme="majorHAnsi" w:cs="Arial"/>
                <w:color w:val="000000" w:themeColor="text1"/>
                <w:sz w:val="18"/>
                <w:szCs w:val="18"/>
              </w:rPr>
              <w:t>.</w:t>
            </w:r>
          </w:p>
          <w:p w14:paraId="4259DDF1" w14:textId="52BD88EA" w:rsidR="00371322" w:rsidRPr="00371322" w:rsidRDefault="00371322" w:rsidP="00CA1C51">
            <w:pPr>
              <w:pStyle w:val="ListParagraph"/>
              <w:numPr>
                <w:ilvl w:val="0"/>
                <w:numId w:val="3"/>
              </w:numPr>
              <w:outlineLvl w:val="0"/>
              <w:rPr>
                <w:rFonts w:asciiTheme="majorHAnsi" w:eastAsia="Arial" w:hAnsiTheme="majorHAnsi" w:cs="Arial"/>
                <w:color w:val="FF0000"/>
                <w:sz w:val="18"/>
                <w:szCs w:val="18"/>
              </w:rPr>
            </w:pPr>
            <w:r>
              <w:rPr>
                <w:rFonts w:asciiTheme="majorHAnsi" w:eastAsia="Arial" w:hAnsiTheme="majorHAnsi" w:cs="Arial"/>
                <w:color w:val="000000" w:themeColor="text1"/>
                <w:sz w:val="18"/>
                <w:szCs w:val="18"/>
              </w:rPr>
              <w:t>Remind students to record their data in the appropriate pheromone concentration % on their data sheet</w:t>
            </w:r>
            <w:r w:rsidR="007D655C">
              <w:rPr>
                <w:rFonts w:asciiTheme="majorHAnsi" w:eastAsia="Arial" w:hAnsiTheme="majorHAnsi" w:cs="Arial"/>
                <w:color w:val="000000" w:themeColor="text1"/>
                <w:sz w:val="18"/>
                <w:szCs w:val="18"/>
              </w:rPr>
              <w:t>.</w:t>
            </w:r>
          </w:p>
          <w:p w14:paraId="2C504A55" w14:textId="3C875519" w:rsidR="00636D57" w:rsidRPr="00CE1BE6" w:rsidRDefault="00636D57" w:rsidP="00371322">
            <w:pPr>
              <w:pStyle w:val="ListParagraph"/>
              <w:ind w:left="374"/>
              <w:outlineLvl w:val="0"/>
              <w:rPr>
                <w:rFonts w:asciiTheme="majorHAnsi" w:eastAsia="Arial" w:hAnsiTheme="majorHAnsi" w:cs="Arial"/>
                <w:i/>
                <w:color w:val="FF0000"/>
                <w:sz w:val="18"/>
                <w:szCs w:val="18"/>
                <w:highlight w:val="yellow"/>
              </w:rPr>
            </w:pPr>
          </w:p>
        </w:tc>
      </w:tr>
      <w:tr w:rsidR="00005E84" w:rsidRPr="00026E58" w14:paraId="2D1C4E93" w14:textId="77777777" w:rsidTr="0096053A">
        <w:trPr>
          <w:trHeight w:val="584"/>
          <w:jc w:val="center"/>
        </w:trPr>
        <w:tc>
          <w:tcPr>
            <w:tcW w:w="3150" w:type="dxa"/>
          </w:tcPr>
          <w:p w14:paraId="67571624" w14:textId="25C6E6D6" w:rsidR="00E82999" w:rsidRPr="00026E58" w:rsidRDefault="00E82999" w:rsidP="00CA1C51">
            <w:pPr>
              <w:rPr>
                <w:rFonts w:asciiTheme="majorHAnsi" w:hAnsiTheme="majorHAnsi"/>
                <w:color w:val="000000" w:themeColor="text1"/>
              </w:rPr>
            </w:pPr>
            <w:r w:rsidRPr="00026E58">
              <w:rPr>
                <w:rFonts w:asciiTheme="majorHAnsi" w:eastAsia="Arial" w:hAnsiTheme="majorHAnsi" w:cs="Arial"/>
                <w:b/>
                <w:i/>
                <w:color w:val="000000" w:themeColor="text1"/>
                <w:sz w:val="20"/>
                <w:szCs w:val="20"/>
              </w:rPr>
              <w:t>Explain</w:t>
            </w:r>
          </w:p>
          <w:p w14:paraId="030C8239" w14:textId="0F7226A1" w:rsidR="00E82999" w:rsidRPr="00973CDE" w:rsidRDefault="00E82999" w:rsidP="00CA1C51">
            <w:pPr>
              <w:rPr>
                <w:rFonts w:asciiTheme="majorHAnsi" w:hAnsiTheme="majorHAnsi"/>
                <w:color w:val="000000" w:themeColor="text1"/>
              </w:rPr>
            </w:pPr>
            <w:r w:rsidRPr="00026E58">
              <w:rPr>
                <w:rFonts w:asciiTheme="majorHAnsi" w:eastAsia="Arial" w:hAnsiTheme="majorHAnsi" w:cs="Arial"/>
                <w:color w:val="000000" w:themeColor="text1"/>
                <w:sz w:val="18"/>
                <w:szCs w:val="18"/>
              </w:rPr>
              <w:t>How does the lesson allow students to develop, share, critique, and revise their own explanations before connecting those to accepted scientific explanations and terminology?</w:t>
            </w:r>
          </w:p>
        </w:tc>
        <w:tc>
          <w:tcPr>
            <w:tcW w:w="4140" w:type="dxa"/>
          </w:tcPr>
          <w:p w14:paraId="64D03D31" w14:textId="4C3A516C" w:rsidR="00E82999" w:rsidRPr="00462B6F" w:rsidRDefault="00502724" w:rsidP="00CA1C51">
            <w:pPr>
              <w:pStyle w:val="ListParagraph"/>
              <w:numPr>
                <w:ilvl w:val="0"/>
                <w:numId w:val="3"/>
              </w:numPr>
              <w:outlineLvl w:val="0"/>
              <w:rPr>
                <w:rFonts w:asciiTheme="majorHAnsi" w:eastAsia="Arial" w:hAnsiTheme="majorHAnsi" w:cs="Arial"/>
                <w:color w:val="000000" w:themeColor="text1"/>
                <w:sz w:val="18"/>
                <w:szCs w:val="18"/>
              </w:rPr>
            </w:pPr>
            <w:r w:rsidRPr="00462B6F">
              <w:rPr>
                <w:rFonts w:asciiTheme="majorHAnsi" w:eastAsia="Arial" w:hAnsiTheme="majorHAnsi" w:cs="Arial"/>
                <w:color w:val="000000" w:themeColor="text1"/>
                <w:sz w:val="18"/>
                <w:szCs w:val="18"/>
              </w:rPr>
              <w:t xml:space="preserve">Students </w:t>
            </w:r>
            <w:r w:rsidR="008E4C8F" w:rsidRPr="00462B6F">
              <w:rPr>
                <w:rFonts w:asciiTheme="majorHAnsi" w:eastAsia="Arial" w:hAnsiTheme="majorHAnsi" w:cs="Arial"/>
                <w:color w:val="000000" w:themeColor="text1"/>
                <w:sz w:val="18"/>
                <w:szCs w:val="18"/>
              </w:rPr>
              <w:t xml:space="preserve">learn </w:t>
            </w:r>
            <w:r w:rsidR="005515DA" w:rsidRPr="00462B6F">
              <w:rPr>
                <w:rFonts w:asciiTheme="majorHAnsi" w:eastAsia="Arial" w:hAnsiTheme="majorHAnsi" w:cs="Arial"/>
                <w:color w:val="000000" w:themeColor="text1"/>
                <w:sz w:val="18"/>
                <w:szCs w:val="18"/>
              </w:rPr>
              <w:t>that inconsistent data differences in the table of sea turtle data creates a non-linear relationship</w:t>
            </w:r>
            <w:r w:rsidR="007D655C">
              <w:rPr>
                <w:rFonts w:asciiTheme="majorHAnsi" w:eastAsia="Arial" w:hAnsiTheme="majorHAnsi" w:cs="Arial"/>
                <w:color w:val="000000" w:themeColor="text1"/>
                <w:sz w:val="18"/>
                <w:szCs w:val="18"/>
              </w:rPr>
              <w:t>.</w:t>
            </w:r>
            <w:r w:rsidR="008C08E3" w:rsidRPr="00462B6F">
              <w:rPr>
                <w:rFonts w:asciiTheme="majorHAnsi" w:eastAsia="Arial" w:hAnsiTheme="majorHAnsi" w:cs="Arial"/>
                <w:color w:val="000000" w:themeColor="text1"/>
                <w:sz w:val="18"/>
                <w:szCs w:val="18"/>
              </w:rPr>
              <w:t xml:space="preserve"> </w:t>
            </w:r>
            <w:r w:rsidR="008C08E3" w:rsidRPr="00462B6F">
              <w:rPr>
                <w:rFonts w:asciiTheme="majorHAnsi" w:eastAsia="Arial" w:hAnsiTheme="majorHAnsi" w:cs="Arial"/>
                <w:i/>
                <w:color w:val="000000" w:themeColor="text1"/>
                <w:sz w:val="18"/>
                <w:szCs w:val="18"/>
              </w:rPr>
              <w:t>(</w:t>
            </w:r>
            <w:r w:rsidR="005515DA" w:rsidRPr="00462B6F">
              <w:rPr>
                <w:rFonts w:asciiTheme="majorHAnsi" w:eastAsia="Arial" w:hAnsiTheme="majorHAnsi" w:cs="Arial"/>
                <w:i/>
                <w:color w:val="000000" w:themeColor="text1"/>
                <w:sz w:val="18"/>
                <w:szCs w:val="18"/>
              </w:rPr>
              <w:t>2.1</w:t>
            </w:r>
            <w:r w:rsidR="00D121B0" w:rsidRPr="00462B6F">
              <w:rPr>
                <w:rFonts w:asciiTheme="majorHAnsi" w:eastAsia="Arial" w:hAnsiTheme="majorHAnsi" w:cs="Arial"/>
                <w:i/>
                <w:color w:val="000000" w:themeColor="text1"/>
                <w:sz w:val="18"/>
                <w:szCs w:val="18"/>
              </w:rPr>
              <w:t>)</w:t>
            </w:r>
          </w:p>
          <w:p w14:paraId="577A41F2" w14:textId="57FF5C5D" w:rsidR="008E4C8F" w:rsidRPr="00462B6F" w:rsidRDefault="005515DA" w:rsidP="00CA1C51">
            <w:pPr>
              <w:pStyle w:val="ListParagraph"/>
              <w:numPr>
                <w:ilvl w:val="0"/>
                <w:numId w:val="3"/>
              </w:numPr>
              <w:outlineLvl w:val="0"/>
              <w:rPr>
                <w:rFonts w:asciiTheme="majorHAnsi" w:eastAsia="Arial" w:hAnsiTheme="majorHAnsi" w:cs="Arial"/>
                <w:color w:val="000000" w:themeColor="text1"/>
                <w:sz w:val="18"/>
                <w:szCs w:val="18"/>
              </w:rPr>
            </w:pPr>
            <w:r w:rsidRPr="00462B6F">
              <w:rPr>
                <w:rFonts w:asciiTheme="majorHAnsi" w:eastAsia="Arial" w:hAnsiTheme="majorHAnsi" w:cs="Arial"/>
                <w:color w:val="000000" w:themeColor="text1"/>
                <w:sz w:val="18"/>
                <w:szCs w:val="18"/>
              </w:rPr>
              <w:t xml:space="preserve">Based </w:t>
            </w:r>
            <w:r w:rsidR="00D65F1E">
              <w:rPr>
                <w:rFonts w:asciiTheme="majorHAnsi" w:eastAsia="Arial" w:hAnsiTheme="majorHAnsi" w:cs="Arial"/>
                <w:color w:val="000000" w:themeColor="text1"/>
                <w:sz w:val="18"/>
                <w:szCs w:val="18"/>
              </w:rPr>
              <w:t xml:space="preserve">on the tables and visual graphs, </w:t>
            </w:r>
            <w:r w:rsidRPr="00462B6F">
              <w:rPr>
                <w:rFonts w:asciiTheme="majorHAnsi" w:eastAsia="Arial" w:hAnsiTheme="majorHAnsi" w:cs="Arial"/>
                <w:color w:val="000000" w:themeColor="text1"/>
                <w:sz w:val="18"/>
                <w:szCs w:val="18"/>
              </w:rPr>
              <w:t>s</w:t>
            </w:r>
            <w:r w:rsidR="008E4C8F" w:rsidRPr="00462B6F">
              <w:rPr>
                <w:rFonts w:asciiTheme="majorHAnsi" w:eastAsia="Arial" w:hAnsiTheme="majorHAnsi" w:cs="Arial"/>
                <w:color w:val="000000" w:themeColor="text1"/>
                <w:sz w:val="18"/>
                <w:szCs w:val="18"/>
              </w:rPr>
              <w:t xml:space="preserve">tudents </w:t>
            </w:r>
            <w:r w:rsidRPr="00462B6F">
              <w:rPr>
                <w:rFonts w:asciiTheme="majorHAnsi" w:eastAsia="Arial" w:hAnsiTheme="majorHAnsi" w:cs="Arial"/>
                <w:color w:val="000000" w:themeColor="text1"/>
                <w:sz w:val="18"/>
                <w:szCs w:val="18"/>
              </w:rPr>
              <w:t xml:space="preserve">explain which relationships are linear and which one is non-linear. </w:t>
            </w:r>
            <w:r w:rsidR="007114BB" w:rsidRPr="00462B6F">
              <w:rPr>
                <w:rFonts w:asciiTheme="majorHAnsi" w:eastAsia="Arial" w:hAnsiTheme="majorHAnsi" w:cs="Arial"/>
                <w:i/>
                <w:color w:val="000000" w:themeColor="text1"/>
                <w:sz w:val="18"/>
                <w:szCs w:val="18"/>
              </w:rPr>
              <w:t>(2.</w:t>
            </w:r>
            <w:r w:rsidRPr="00462B6F">
              <w:rPr>
                <w:rFonts w:asciiTheme="majorHAnsi" w:eastAsia="Arial" w:hAnsiTheme="majorHAnsi" w:cs="Arial"/>
                <w:i/>
                <w:color w:val="000000" w:themeColor="text1"/>
                <w:sz w:val="18"/>
                <w:szCs w:val="18"/>
              </w:rPr>
              <w:t>2</w:t>
            </w:r>
            <w:r w:rsidR="007114BB" w:rsidRPr="00462B6F">
              <w:rPr>
                <w:rFonts w:asciiTheme="majorHAnsi" w:eastAsia="Arial" w:hAnsiTheme="majorHAnsi" w:cs="Arial"/>
                <w:i/>
                <w:color w:val="000000" w:themeColor="text1"/>
                <w:sz w:val="18"/>
                <w:szCs w:val="18"/>
              </w:rPr>
              <w:t>)</w:t>
            </w:r>
          </w:p>
          <w:p w14:paraId="11EC6F6B" w14:textId="0A0FFE20" w:rsidR="00CB2CA1" w:rsidRPr="00462B6F" w:rsidRDefault="0064005D" w:rsidP="000E6EEA">
            <w:pPr>
              <w:pStyle w:val="ListParagraph"/>
              <w:numPr>
                <w:ilvl w:val="0"/>
                <w:numId w:val="3"/>
              </w:numPr>
              <w:outlineLvl w:val="0"/>
              <w:rPr>
                <w:rFonts w:asciiTheme="majorHAnsi" w:eastAsia="Arial" w:hAnsiTheme="majorHAnsi" w:cs="Arial"/>
                <w:color w:val="000000" w:themeColor="text1"/>
                <w:sz w:val="18"/>
                <w:szCs w:val="18"/>
              </w:rPr>
            </w:pPr>
            <w:r w:rsidRPr="00462B6F">
              <w:rPr>
                <w:rFonts w:asciiTheme="majorHAnsi" w:eastAsia="Arial" w:hAnsiTheme="majorHAnsi" w:cs="Arial"/>
                <w:color w:val="000000" w:themeColor="text1"/>
                <w:sz w:val="18"/>
                <w:szCs w:val="18"/>
              </w:rPr>
              <w:t xml:space="preserve">Students </w:t>
            </w:r>
            <w:r w:rsidR="00510C36" w:rsidRPr="00462B6F">
              <w:rPr>
                <w:rFonts w:asciiTheme="majorHAnsi" w:eastAsia="Arial" w:hAnsiTheme="majorHAnsi" w:cs="Arial"/>
                <w:color w:val="000000" w:themeColor="text1"/>
                <w:sz w:val="18"/>
                <w:szCs w:val="18"/>
              </w:rPr>
              <w:t xml:space="preserve">learn </w:t>
            </w:r>
            <w:r w:rsidR="005515DA" w:rsidRPr="00462B6F">
              <w:rPr>
                <w:rFonts w:asciiTheme="majorHAnsi" w:eastAsia="Arial" w:hAnsiTheme="majorHAnsi" w:cs="Arial"/>
                <w:color w:val="000000" w:themeColor="text1"/>
                <w:sz w:val="18"/>
                <w:szCs w:val="18"/>
              </w:rPr>
              <w:t>h</w:t>
            </w:r>
            <w:r w:rsidR="00D65F1E">
              <w:rPr>
                <w:rFonts w:asciiTheme="majorHAnsi" w:eastAsia="Arial" w:hAnsiTheme="majorHAnsi" w:cs="Arial"/>
                <w:color w:val="000000" w:themeColor="text1"/>
                <w:sz w:val="18"/>
                <w:szCs w:val="18"/>
              </w:rPr>
              <w:t xml:space="preserve">ow to calculate rates of </w:t>
            </w:r>
            <w:r w:rsidR="00CE61D6">
              <w:rPr>
                <w:rFonts w:asciiTheme="majorHAnsi" w:eastAsia="Arial" w:hAnsiTheme="majorHAnsi" w:cs="Arial"/>
                <w:color w:val="000000" w:themeColor="text1"/>
                <w:sz w:val="18"/>
                <w:szCs w:val="18"/>
              </w:rPr>
              <w:t>change.</w:t>
            </w:r>
            <w:r w:rsidR="00CE61D6" w:rsidRPr="00462B6F">
              <w:rPr>
                <w:rFonts w:asciiTheme="majorHAnsi" w:eastAsia="Arial" w:hAnsiTheme="majorHAnsi" w:cs="Arial"/>
                <w:i/>
                <w:color w:val="000000" w:themeColor="text1"/>
                <w:sz w:val="18"/>
                <w:szCs w:val="18"/>
              </w:rPr>
              <w:t xml:space="preserve"> (</w:t>
            </w:r>
            <w:r w:rsidR="00462B6F" w:rsidRPr="00462B6F">
              <w:rPr>
                <w:rFonts w:asciiTheme="majorHAnsi" w:eastAsia="Arial" w:hAnsiTheme="majorHAnsi" w:cs="Arial"/>
                <w:i/>
                <w:color w:val="000000" w:themeColor="text1"/>
                <w:sz w:val="18"/>
                <w:szCs w:val="18"/>
              </w:rPr>
              <w:t>2</w:t>
            </w:r>
            <w:r w:rsidR="00510C36" w:rsidRPr="00462B6F">
              <w:rPr>
                <w:rFonts w:asciiTheme="majorHAnsi" w:eastAsia="Arial" w:hAnsiTheme="majorHAnsi" w:cs="Arial"/>
                <w:i/>
                <w:color w:val="000000" w:themeColor="text1"/>
                <w:sz w:val="18"/>
                <w:szCs w:val="18"/>
              </w:rPr>
              <w:t>.3</w:t>
            </w:r>
            <w:r w:rsidR="00462B6F" w:rsidRPr="00462B6F">
              <w:rPr>
                <w:rFonts w:asciiTheme="majorHAnsi" w:eastAsia="Arial" w:hAnsiTheme="majorHAnsi" w:cs="Arial"/>
                <w:i/>
                <w:color w:val="000000" w:themeColor="text1"/>
                <w:sz w:val="18"/>
                <w:szCs w:val="18"/>
              </w:rPr>
              <w:t>, 2.4</w:t>
            </w:r>
            <w:r w:rsidR="00510C36" w:rsidRPr="00462B6F">
              <w:rPr>
                <w:rFonts w:asciiTheme="majorHAnsi" w:eastAsia="Arial" w:hAnsiTheme="majorHAnsi" w:cs="Arial"/>
                <w:i/>
                <w:color w:val="000000" w:themeColor="text1"/>
                <w:sz w:val="18"/>
                <w:szCs w:val="18"/>
              </w:rPr>
              <w:t>)</w:t>
            </w:r>
          </w:p>
        </w:tc>
        <w:tc>
          <w:tcPr>
            <w:tcW w:w="4230" w:type="dxa"/>
          </w:tcPr>
          <w:p w14:paraId="01A955BA" w14:textId="745282F5" w:rsidR="005515DA" w:rsidRDefault="00AB786B" w:rsidP="005515DA">
            <w:pPr>
              <w:pStyle w:val="ListParagraph"/>
              <w:numPr>
                <w:ilvl w:val="0"/>
                <w:numId w:val="3"/>
              </w:numPr>
              <w:outlineLvl w:val="0"/>
              <w:rPr>
                <w:rFonts w:asciiTheme="majorHAnsi" w:eastAsia="Arial" w:hAnsiTheme="majorHAnsi" w:cs="Arial"/>
                <w:color w:val="000000" w:themeColor="text1"/>
                <w:sz w:val="18"/>
                <w:szCs w:val="18"/>
              </w:rPr>
            </w:pPr>
            <w:r w:rsidRPr="005515DA">
              <w:rPr>
                <w:rFonts w:asciiTheme="majorHAnsi" w:eastAsia="Arial" w:hAnsiTheme="majorHAnsi" w:cs="Arial"/>
                <w:color w:val="000000" w:themeColor="text1"/>
                <w:sz w:val="18"/>
                <w:szCs w:val="18"/>
              </w:rPr>
              <w:t xml:space="preserve">Facilitate reading and discussion on the basics of </w:t>
            </w:r>
            <w:r w:rsidR="005515DA" w:rsidRPr="005515DA">
              <w:rPr>
                <w:rFonts w:asciiTheme="majorHAnsi" w:eastAsia="Arial" w:hAnsiTheme="majorHAnsi" w:cs="Arial"/>
                <w:color w:val="000000" w:themeColor="text1"/>
                <w:sz w:val="18"/>
                <w:szCs w:val="18"/>
              </w:rPr>
              <w:t>linear and non-linear relationships and the corresponding data</w:t>
            </w:r>
            <w:r w:rsidR="007D655C">
              <w:rPr>
                <w:rFonts w:asciiTheme="majorHAnsi" w:eastAsia="Arial" w:hAnsiTheme="majorHAnsi" w:cs="Arial"/>
                <w:color w:val="000000" w:themeColor="text1"/>
                <w:sz w:val="18"/>
                <w:szCs w:val="18"/>
              </w:rPr>
              <w:t>.</w:t>
            </w:r>
            <w:r w:rsidR="005515DA" w:rsidRPr="005515DA">
              <w:rPr>
                <w:rFonts w:asciiTheme="majorHAnsi" w:eastAsia="Arial" w:hAnsiTheme="majorHAnsi" w:cs="Arial"/>
                <w:color w:val="000000" w:themeColor="text1"/>
                <w:sz w:val="18"/>
                <w:szCs w:val="18"/>
              </w:rPr>
              <w:t xml:space="preserve"> </w:t>
            </w:r>
            <w:r w:rsidR="005515DA" w:rsidRPr="005515DA">
              <w:rPr>
                <w:rFonts w:asciiTheme="majorHAnsi" w:eastAsia="Arial" w:hAnsiTheme="majorHAnsi" w:cs="Arial"/>
                <w:i/>
                <w:color w:val="000000" w:themeColor="text1"/>
                <w:sz w:val="18"/>
                <w:szCs w:val="18"/>
              </w:rPr>
              <w:t>(2.1, 2.2)</w:t>
            </w:r>
            <w:r w:rsidR="005515DA" w:rsidRPr="005515DA">
              <w:rPr>
                <w:rFonts w:asciiTheme="majorHAnsi" w:eastAsia="Arial" w:hAnsiTheme="majorHAnsi" w:cs="Arial"/>
                <w:color w:val="000000" w:themeColor="text1"/>
                <w:sz w:val="18"/>
                <w:szCs w:val="18"/>
              </w:rPr>
              <w:t xml:space="preserve"> </w:t>
            </w:r>
          </w:p>
          <w:p w14:paraId="367B23E1" w14:textId="71F3226A" w:rsidR="002C1495" w:rsidRPr="005515DA" w:rsidRDefault="00462B6F" w:rsidP="005515DA">
            <w:pPr>
              <w:pStyle w:val="ListParagraph"/>
              <w:numPr>
                <w:ilvl w:val="0"/>
                <w:numId w:val="3"/>
              </w:numPr>
              <w:outlineLvl w:val="0"/>
              <w:rPr>
                <w:rFonts w:asciiTheme="majorHAnsi" w:eastAsia="Arial" w:hAnsiTheme="majorHAnsi" w:cs="Arial"/>
                <w:color w:val="000000" w:themeColor="text1"/>
                <w:sz w:val="18"/>
                <w:szCs w:val="18"/>
              </w:rPr>
            </w:pPr>
            <w:r w:rsidRPr="005515DA">
              <w:rPr>
                <w:rFonts w:asciiTheme="majorHAnsi" w:eastAsia="Arial" w:hAnsiTheme="majorHAnsi" w:cs="Arial"/>
                <w:color w:val="000000" w:themeColor="text1"/>
                <w:sz w:val="18"/>
                <w:szCs w:val="18"/>
              </w:rPr>
              <w:t>Facilit</w:t>
            </w:r>
            <w:r>
              <w:rPr>
                <w:rFonts w:asciiTheme="majorHAnsi" w:eastAsia="Arial" w:hAnsiTheme="majorHAnsi" w:cs="Arial"/>
                <w:color w:val="000000" w:themeColor="text1"/>
                <w:sz w:val="18"/>
                <w:szCs w:val="18"/>
              </w:rPr>
              <w:t xml:space="preserve">ate class discussions on the different rates of change of the predators and crab mating events. </w:t>
            </w:r>
            <w:r w:rsidRPr="00462B6F">
              <w:rPr>
                <w:rFonts w:asciiTheme="majorHAnsi" w:eastAsia="Arial" w:hAnsiTheme="majorHAnsi" w:cs="Arial"/>
                <w:i/>
                <w:color w:val="000000" w:themeColor="text1"/>
                <w:sz w:val="18"/>
                <w:szCs w:val="18"/>
              </w:rPr>
              <w:t>(2.4)</w:t>
            </w:r>
          </w:p>
        </w:tc>
      </w:tr>
      <w:tr w:rsidR="00005E84" w:rsidRPr="00026E58" w14:paraId="3A8DD778" w14:textId="77777777" w:rsidTr="0096053A">
        <w:trPr>
          <w:trHeight w:val="584"/>
          <w:jc w:val="center"/>
        </w:trPr>
        <w:tc>
          <w:tcPr>
            <w:tcW w:w="3150" w:type="dxa"/>
          </w:tcPr>
          <w:p w14:paraId="230BE455" w14:textId="5BF06054" w:rsidR="00E82999" w:rsidRPr="00026E58" w:rsidRDefault="00E82999" w:rsidP="00CA1C51">
            <w:pPr>
              <w:rPr>
                <w:rFonts w:asciiTheme="majorHAnsi" w:hAnsiTheme="majorHAnsi"/>
                <w:color w:val="000000" w:themeColor="text1"/>
              </w:rPr>
            </w:pPr>
            <w:r w:rsidRPr="00026E58">
              <w:rPr>
                <w:rFonts w:asciiTheme="majorHAnsi" w:eastAsia="Arial" w:hAnsiTheme="majorHAnsi" w:cs="Arial"/>
                <w:b/>
                <w:i/>
                <w:color w:val="000000" w:themeColor="text1"/>
                <w:sz w:val="20"/>
                <w:szCs w:val="20"/>
              </w:rPr>
              <w:t>Elaborate</w:t>
            </w:r>
          </w:p>
          <w:p w14:paraId="2462690C" w14:textId="22616A5A" w:rsidR="00E82999" w:rsidRPr="00026E58" w:rsidRDefault="00E82999" w:rsidP="00CA1C51">
            <w:pPr>
              <w:rPr>
                <w:rFonts w:asciiTheme="majorHAnsi" w:hAnsiTheme="majorHAnsi"/>
                <w:color w:val="000000" w:themeColor="text1"/>
              </w:rPr>
            </w:pPr>
            <w:r w:rsidRPr="00026E58">
              <w:rPr>
                <w:rFonts w:asciiTheme="majorHAnsi" w:eastAsia="Arial" w:hAnsiTheme="majorHAnsi" w:cs="Arial"/>
                <w:color w:val="000000" w:themeColor="text1"/>
                <w:sz w:val="18"/>
                <w:szCs w:val="18"/>
              </w:rPr>
              <w:t>How does the lesson allow students to extend their conceptual understanding of the three dimensions through opportunities to apply knowledge, skills, and abilities in new experiences?</w:t>
            </w:r>
          </w:p>
        </w:tc>
        <w:tc>
          <w:tcPr>
            <w:tcW w:w="4140" w:type="dxa"/>
          </w:tcPr>
          <w:p w14:paraId="5C432340" w14:textId="1C76F255" w:rsidR="00144FE2" w:rsidRPr="00462B6F" w:rsidRDefault="007526DC" w:rsidP="00144FE2">
            <w:pPr>
              <w:pStyle w:val="ListParagraph"/>
              <w:numPr>
                <w:ilvl w:val="0"/>
                <w:numId w:val="3"/>
              </w:numPr>
              <w:outlineLvl w:val="0"/>
              <w:rPr>
                <w:rFonts w:asciiTheme="majorHAnsi" w:eastAsia="Arial" w:hAnsiTheme="majorHAnsi" w:cs="Arial"/>
                <w:color w:val="FF0000"/>
                <w:sz w:val="18"/>
                <w:szCs w:val="18"/>
              </w:rPr>
            </w:pPr>
            <w:r w:rsidRPr="00462B6F">
              <w:rPr>
                <w:rFonts w:asciiTheme="majorHAnsi" w:eastAsia="Arial" w:hAnsiTheme="majorHAnsi" w:cs="Arial"/>
                <w:color w:val="000000" w:themeColor="text1"/>
                <w:sz w:val="18"/>
                <w:szCs w:val="18"/>
              </w:rPr>
              <w:t>Students</w:t>
            </w:r>
            <w:r w:rsidR="00EF4793" w:rsidRPr="00462B6F">
              <w:rPr>
                <w:rFonts w:asciiTheme="majorHAnsi" w:eastAsia="Arial" w:hAnsiTheme="majorHAnsi" w:cs="Arial"/>
                <w:color w:val="000000" w:themeColor="text1"/>
                <w:sz w:val="18"/>
                <w:szCs w:val="18"/>
              </w:rPr>
              <w:t xml:space="preserve"> combine the</w:t>
            </w:r>
            <w:r w:rsidR="00D65F1E">
              <w:rPr>
                <w:rFonts w:asciiTheme="majorHAnsi" w:eastAsia="Arial" w:hAnsiTheme="majorHAnsi" w:cs="Arial"/>
                <w:color w:val="000000" w:themeColor="text1"/>
                <w:sz w:val="18"/>
                <w:szCs w:val="18"/>
              </w:rPr>
              <w:t>ir</w:t>
            </w:r>
            <w:r w:rsidR="00EF4793" w:rsidRPr="00462B6F">
              <w:rPr>
                <w:rFonts w:asciiTheme="majorHAnsi" w:eastAsia="Arial" w:hAnsiTheme="majorHAnsi" w:cs="Arial"/>
                <w:color w:val="000000" w:themeColor="text1"/>
                <w:sz w:val="18"/>
                <w:szCs w:val="18"/>
              </w:rPr>
              <w:t xml:space="preserve"> </w:t>
            </w:r>
            <w:r w:rsidR="00371322" w:rsidRPr="00462B6F">
              <w:rPr>
                <w:rFonts w:asciiTheme="majorHAnsi" w:eastAsia="Arial" w:hAnsiTheme="majorHAnsi" w:cs="Arial"/>
                <w:color w:val="000000" w:themeColor="text1"/>
                <w:sz w:val="18"/>
                <w:szCs w:val="18"/>
              </w:rPr>
              <w:t>data</w:t>
            </w:r>
            <w:r w:rsidR="00D65F1E">
              <w:rPr>
                <w:rFonts w:asciiTheme="majorHAnsi" w:eastAsia="Arial" w:hAnsiTheme="majorHAnsi" w:cs="Arial"/>
                <w:color w:val="000000" w:themeColor="text1"/>
                <w:sz w:val="18"/>
                <w:szCs w:val="18"/>
              </w:rPr>
              <w:t>, analyze</w:t>
            </w:r>
            <w:r w:rsidR="00EF4793" w:rsidRPr="00462B6F">
              <w:rPr>
                <w:rFonts w:asciiTheme="majorHAnsi" w:eastAsia="Arial" w:hAnsiTheme="majorHAnsi" w:cs="Arial"/>
                <w:color w:val="000000" w:themeColor="text1"/>
                <w:sz w:val="18"/>
                <w:szCs w:val="18"/>
              </w:rPr>
              <w:t xml:space="preserve"> data to </w:t>
            </w:r>
            <w:r w:rsidR="000E4E1C" w:rsidRPr="00462B6F">
              <w:rPr>
                <w:rFonts w:asciiTheme="majorHAnsi" w:eastAsia="Arial" w:hAnsiTheme="majorHAnsi" w:cs="Arial"/>
                <w:color w:val="000000" w:themeColor="text1"/>
                <w:sz w:val="18"/>
                <w:szCs w:val="18"/>
              </w:rPr>
              <w:t>look for patterns</w:t>
            </w:r>
            <w:r w:rsidR="00D65F1E">
              <w:rPr>
                <w:rFonts w:asciiTheme="majorHAnsi" w:eastAsia="Arial" w:hAnsiTheme="majorHAnsi" w:cs="Arial"/>
                <w:color w:val="000000" w:themeColor="text1"/>
                <w:sz w:val="18"/>
                <w:szCs w:val="18"/>
              </w:rPr>
              <w:t>,</w:t>
            </w:r>
            <w:r w:rsidR="000E4E1C" w:rsidRPr="00462B6F">
              <w:rPr>
                <w:rFonts w:asciiTheme="majorHAnsi" w:eastAsia="Arial" w:hAnsiTheme="majorHAnsi" w:cs="Arial"/>
                <w:color w:val="000000" w:themeColor="text1"/>
                <w:sz w:val="18"/>
                <w:szCs w:val="18"/>
              </w:rPr>
              <w:t xml:space="preserve"> and </w:t>
            </w:r>
            <w:r w:rsidR="00D65F1E">
              <w:rPr>
                <w:rFonts w:asciiTheme="majorHAnsi" w:eastAsia="Arial" w:hAnsiTheme="majorHAnsi" w:cs="Arial"/>
                <w:color w:val="000000" w:themeColor="text1"/>
                <w:sz w:val="18"/>
                <w:szCs w:val="18"/>
              </w:rPr>
              <w:t xml:space="preserve">graph </w:t>
            </w:r>
            <w:r w:rsidR="00371322" w:rsidRPr="00462B6F">
              <w:rPr>
                <w:rFonts w:asciiTheme="majorHAnsi" w:eastAsia="Arial" w:hAnsiTheme="majorHAnsi" w:cs="Arial"/>
                <w:color w:val="000000" w:themeColor="text1"/>
                <w:sz w:val="18"/>
                <w:szCs w:val="18"/>
              </w:rPr>
              <w:t>data to see the visual representations</w:t>
            </w:r>
            <w:r w:rsidR="007D655C">
              <w:rPr>
                <w:rFonts w:asciiTheme="majorHAnsi" w:eastAsia="Arial" w:hAnsiTheme="majorHAnsi" w:cs="Arial"/>
                <w:color w:val="000000" w:themeColor="text1"/>
                <w:sz w:val="18"/>
                <w:szCs w:val="18"/>
              </w:rPr>
              <w:t>.</w:t>
            </w:r>
            <w:r w:rsidR="000E4E1C" w:rsidRPr="00462B6F">
              <w:rPr>
                <w:rFonts w:asciiTheme="majorHAnsi" w:eastAsia="Arial" w:hAnsiTheme="majorHAnsi" w:cs="Arial"/>
                <w:color w:val="000000" w:themeColor="text1"/>
                <w:sz w:val="18"/>
                <w:szCs w:val="18"/>
              </w:rPr>
              <w:t xml:space="preserve"> </w:t>
            </w:r>
            <w:r w:rsidR="000E4E1C" w:rsidRPr="00462B6F">
              <w:rPr>
                <w:rFonts w:asciiTheme="majorHAnsi" w:eastAsia="Arial" w:hAnsiTheme="majorHAnsi" w:cs="Arial"/>
                <w:i/>
                <w:color w:val="000000" w:themeColor="text1"/>
                <w:sz w:val="18"/>
                <w:szCs w:val="18"/>
              </w:rPr>
              <w:t>(</w:t>
            </w:r>
            <w:r w:rsidR="00371322" w:rsidRPr="00462B6F">
              <w:rPr>
                <w:rFonts w:asciiTheme="majorHAnsi" w:eastAsia="Arial" w:hAnsiTheme="majorHAnsi" w:cs="Arial"/>
                <w:i/>
                <w:color w:val="000000" w:themeColor="text1"/>
                <w:sz w:val="18"/>
                <w:szCs w:val="18"/>
              </w:rPr>
              <w:t>1</w:t>
            </w:r>
            <w:r w:rsidR="000E4E1C" w:rsidRPr="00462B6F">
              <w:rPr>
                <w:rFonts w:asciiTheme="majorHAnsi" w:eastAsia="Arial" w:hAnsiTheme="majorHAnsi" w:cs="Arial"/>
                <w:i/>
                <w:color w:val="000000" w:themeColor="text1"/>
                <w:sz w:val="18"/>
                <w:szCs w:val="18"/>
              </w:rPr>
              <w:t>.</w:t>
            </w:r>
            <w:r w:rsidR="00371322" w:rsidRPr="00462B6F">
              <w:rPr>
                <w:rFonts w:asciiTheme="majorHAnsi" w:eastAsia="Arial" w:hAnsiTheme="majorHAnsi" w:cs="Arial"/>
                <w:i/>
                <w:color w:val="000000" w:themeColor="text1"/>
                <w:sz w:val="18"/>
                <w:szCs w:val="18"/>
              </w:rPr>
              <w:t>3</w:t>
            </w:r>
            <w:r w:rsidR="000E4E1C" w:rsidRPr="00462B6F">
              <w:rPr>
                <w:rFonts w:asciiTheme="majorHAnsi" w:eastAsia="Arial" w:hAnsiTheme="majorHAnsi" w:cs="Arial"/>
                <w:i/>
                <w:color w:val="000000" w:themeColor="text1"/>
                <w:sz w:val="18"/>
                <w:szCs w:val="18"/>
              </w:rPr>
              <w:t>,</w:t>
            </w:r>
            <w:r w:rsidR="00371322" w:rsidRPr="00462B6F">
              <w:rPr>
                <w:rFonts w:asciiTheme="majorHAnsi" w:eastAsia="Arial" w:hAnsiTheme="majorHAnsi" w:cs="Arial"/>
                <w:i/>
                <w:color w:val="000000" w:themeColor="text1"/>
                <w:sz w:val="18"/>
                <w:szCs w:val="18"/>
              </w:rPr>
              <w:t>3</w:t>
            </w:r>
            <w:r w:rsidR="000E4E1C" w:rsidRPr="00462B6F">
              <w:rPr>
                <w:rFonts w:asciiTheme="majorHAnsi" w:eastAsia="Arial" w:hAnsiTheme="majorHAnsi" w:cs="Arial"/>
                <w:i/>
                <w:color w:val="000000" w:themeColor="text1"/>
                <w:sz w:val="18"/>
                <w:szCs w:val="18"/>
              </w:rPr>
              <w:t>.2)</w:t>
            </w:r>
          </w:p>
          <w:p w14:paraId="6E64BE88" w14:textId="05106EA9" w:rsidR="00101AD7" w:rsidRPr="00462B6F" w:rsidRDefault="00144FE2" w:rsidP="000E4E1C">
            <w:pPr>
              <w:pStyle w:val="ListParagraph"/>
              <w:numPr>
                <w:ilvl w:val="0"/>
                <w:numId w:val="3"/>
              </w:numPr>
              <w:outlineLvl w:val="0"/>
              <w:rPr>
                <w:rFonts w:asciiTheme="majorHAnsi" w:eastAsia="Arial" w:hAnsiTheme="majorHAnsi" w:cs="Arial"/>
                <w:i/>
                <w:color w:val="FF0000"/>
                <w:sz w:val="18"/>
                <w:szCs w:val="18"/>
              </w:rPr>
            </w:pPr>
            <w:r w:rsidRPr="00462B6F">
              <w:rPr>
                <w:rFonts w:asciiTheme="majorHAnsi" w:eastAsia="Arial" w:hAnsiTheme="majorHAnsi" w:cs="Arial"/>
                <w:color w:val="000000" w:themeColor="text1"/>
                <w:sz w:val="18"/>
                <w:szCs w:val="18"/>
              </w:rPr>
              <w:t>Using evidence from their simulation, s</w:t>
            </w:r>
            <w:r w:rsidR="00DC2F12" w:rsidRPr="00462B6F">
              <w:rPr>
                <w:rFonts w:asciiTheme="majorHAnsi" w:eastAsia="Arial" w:hAnsiTheme="majorHAnsi" w:cs="Arial"/>
                <w:color w:val="000000" w:themeColor="text1"/>
                <w:sz w:val="18"/>
                <w:szCs w:val="18"/>
              </w:rPr>
              <w:t>tudents will write a</w:t>
            </w:r>
            <w:r w:rsidRPr="00462B6F">
              <w:rPr>
                <w:rFonts w:asciiTheme="majorHAnsi" w:eastAsia="Arial" w:hAnsiTheme="majorHAnsi" w:cs="Arial"/>
                <w:color w:val="000000" w:themeColor="text1"/>
                <w:sz w:val="18"/>
                <w:szCs w:val="18"/>
              </w:rPr>
              <w:t xml:space="preserve"> recommendation</w:t>
            </w:r>
            <w:r w:rsidR="00D65F1E">
              <w:rPr>
                <w:rFonts w:asciiTheme="majorHAnsi" w:eastAsia="Arial" w:hAnsiTheme="majorHAnsi" w:cs="Arial"/>
                <w:color w:val="000000" w:themeColor="text1"/>
                <w:sz w:val="18"/>
                <w:szCs w:val="18"/>
              </w:rPr>
              <w:t xml:space="preserve"> </w:t>
            </w:r>
            <w:r w:rsidR="00CE61D6">
              <w:rPr>
                <w:rFonts w:asciiTheme="majorHAnsi" w:eastAsia="Arial" w:hAnsiTheme="majorHAnsi" w:cs="Arial"/>
                <w:color w:val="000000" w:themeColor="text1"/>
                <w:sz w:val="18"/>
                <w:szCs w:val="18"/>
              </w:rPr>
              <w:t>letter.</w:t>
            </w:r>
            <w:r w:rsidR="00CE61D6" w:rsidRPr="00462B6F">
              <w:rPr>
                <w:rFonts w:asciiTheme="majorHAnsi" w:eastAsia="Arial" w:hAnsiTheme="majorHAnsi" w:cs="Arial"/>
                <w:i/>
                <w:color w:val="000000" w:themeColor="text1"/>
                <w:sz w:val="18"/>
                <w:szCs w:val="18"/>
              </w:rPr>
              <w:t xml:space="preserve"> (</w:t>
            </w:r>
            <w:r w:rsidRPr="00462B6F">
              <w:rPr>
                <w:rFonts w:asciiTheme="majorHAnsi" w:eastAsia="Arial" w:hAnsiTheme="majorHAnsi" w:cs="Arial"/>
                <w:i/>
                <w:color w:val="000000" w:themeColor="text1"/>
                <w:sz w:val="18"/>
                <w:szCs w:val="18"/>
              </w:rPr>
              <w:t>4</w:t>
            </w:r>
            <w:r w:rsidR="006E5125">
              <w:rPr>
                <w:rFonts w:asciiTheme="majorHAnsi" w:eastAsia="Arial" w:hAnsiTheme="majorHAnsi" w:cs="Arial"/>
                <w:i/>
                <w:color w:val="000000" w:themeColor="text1"/>
                <w:sz w:val="18"/>
                <w:szCs w:val="18"/>
              </w:rPr>
              <w:t>.1</w:t>
            </w:r>
            <w:r w:rsidR="000E4E1C" w:rsidRPr="00462B6F">
              <w:rPr>
                <w:rFonts w:asciiTheme="majorHAnsi" w:eastAsia="Arial" w:hAnsiTheme="majorHAnsi" w:cs="Arial"/>
                <w:i/>
                <w:color w:val="000000" w:themeColor="text1"/>
                <w:sz w:val="18"/>
                <w:szCs w:val="18"/>
              </w:rPr>
              <w:t>)</w:t>
            </w:r>
            <w:r w:rsidR="0019226B" w:rsidRPr="00462B6F">
              <w:rPr>
                <w:rFonts w:asciiTheme="majorHAnsi" w:eastAsia="Arial" w:hAnsiTheme="majorHAnsi" w:cs="Arial"/>
                <w:i/>
                <w:color w:val="000000" w:themeColor="text1"/>
                <w:sz w:val="18"/>
                <w:szCs w:val="18"/>
              </w:rPr>
              <w:t xml:space="preserve"> </w:t>
            </w:r>
          </w:p>
        </w:tc>
        <w:tc>
          <w:tcPr>
            <w:tcW w:w="4230" w:type="dxa"/>
          </w:tcPr>
          <w:p w14:paraId="690D9E65" w14:textId="1A3B6E23" w:rsidR="00812951" w:rsidRPr="00144FE2" w:rsidRDefault="001679BA" w:rsidP="00144FE2">
            <w:pPr>
              <w:pStyle w:val="ListParagraph"/>
              <w:numPr>
                <w:ilvl w:val="0"/>
                <w:numId w:val="3"/>
              </w:numPr>
              <w:outlineLvl w:val="0"/>
              <w:rPr>
                <w:rFonts w:asciiTheme="majorHAnsi" w:eastAsia="Arial" w:hAnsiTheme="majorHAnsi" w:cs="Arial"/>
                <w:color w:val="FF0000"/>
                <w:sz w:val="18"/>
                <w:szCs w:val="18"/>
              </w:rPr>
            </w:pPr>
            <w:r w:rsidRPr="00144FE2">
              <w:rPr>
                <w:rFonts w:asciiTheme="majorHAnsi" w:eastAsia="Arial" w:hAnsiTheme="majorHAnsi" w:cs="Arial"/>
                <w:color w:val="000000" w:themeColor="text1"/>
                <w:sz w:val="18"/>
                <w:szCs w:val="18"/>
              </w:rPr>
              <w:t>Facilitate class discussion on importance of visualizing data in dif</w:t>
            </w:r>
            <w:r w:rsidR="00997F93" w:rsidRPr="00144FE2">
              <w:rPr>
                <w:rFonts w:asciiTheme="majorHAnsi" w:eastAsia="Arial" w:hAnsiTheme="majorHAnsi" w:cs="Arial"/>
                <w:color w:val="000000" w:themeColor="text1"/>
                <w:sz w:val="18"/>
                <w:szCs w:val="18"/>
              </w:rPr>
              <w:t>ferent ways (</w:t>
            </w:r>
            <w:r w:rsidR="00371322" w:rsidRPr="00144FE2">
              <w:rPr>
                <w:rFonts w:asciiTheme="majorHAnsi" w:eastAsia="Arial" w:hAnsiTheme="majorHAnsi" w:cs="Arial"/>
                <w:color w:val="000000" w:themeColor="text1"/>
                <w:sz w:val="18"/>
                <w:szCs w:val="18"/>
              </w:rPr>
              <w:t>tables</w:t>
            </w:r>
            <w:r w:rsidR="00997F93" w:rsidRPr="00144FE2">
              <w:rPr>
                <w:rFonts w:asciiTheme="majorHAnsi" w:eastAsia="Arial" w:hAnsiTheme="majorHAnsi" w:cs="Arial"/>
                <w:color w:val="000000" w:themeColor="text1"/>
                <w:sz w:val="18"/>
                <w:szCs w:val="18"/>
              </w:rPr>
              <w:t xml:space="preserve"> vs. </w:t>
            </w:r>
            <w:r w:rsidR="00371322" w:rsidRPr="00144FE2">
              <w:rPr>
                <w:rFonts w:asciiTheme="majorHAnsi" w:eastAsia="Arial" w:hAnsiTheme="majorHAnsi" w:cs="Arial"/>
                <w:color w:val="000000" w:themeColor="text1"/>
                <w:sz w:val="18"/>
                <w:szCs w:val="18"/>
              </w:rPr>
              <w:t>graphs</w:t>
            </w:r>
            <w:r w:rsidR="00997F93" w:rsidRPr="00144FE2">
              <w:rPr>
                <w:rFonts w:asciiTheme="majorHAnsi" w:eastAsia="Arial" w:hAnsiTheme="majorHAnsi" w:cs="Arial"/>
                <w:color w:val="000000" w:themeColor="text1"/>
                <w:sz w:val="18"/>
                <w:szCs w:val="18"/>
              </w:rPr>
              <w:t>)</w:t>
            </w:r>
            <w:r w:rsidR="007D655C">
              <w:rPr>
                <w:rFonts w:asciiTheme="majorHAnsi" w:eastAsia="Arial" w:hAnsiTheme="majorHAnsi" w:cs="Arial"/>
                <w:color w:val="000000" w:themeColor="text1"/>
                <w:sz w:val="18"/>
                <w:szCs w:val="18"/>
              </w:rPr>
              <w:t>.</w:t>
            </w:r>
            <w:r w:rsidR="00997F93" w:rsidRPr="00144FE2">
              <w:rPr>
                <w:rFonts w:asciiTheme="majorHAnsi" w:eastAsia="Arial" w:hAnsiTheme="majorHAnsi" w:cs="Arial"/>
                <w:color w:val="000000" w:themeColor="text1"/>
                <w:sz w:val="18"/>
                <w:szCs w:val="18"/>
              </w:rPr>
              <w:t xml:space="preserve"> </w:t>
            </w:r>
            <w:r w:rsidR="00144FE2" w:rsidRPr="00144FE2">
              <w:rPr>
                <w:rFonts w:asciiTheme="majorHAnsi" w:eastAsia="Arial" w:hAnsiTheme="majorHAnsi" w:cs="Arial"/>
                <w:i/>
                <w:color w:val="000000" w:themeColor="text1"/>
                <w:sz w:val="18"/>
                <w:szCs w:val="18"/>
              </w:rPr>
              <w:t>(1.3,3.2)</w:t>
            </w:r>
          </w:p>
          <w:p w14:paraId="5D3A14F8" w14:textId="74FD0496" w:rsidR="00C53EC5" w:rsidRPr="00144FE2" w:rsidRDefault="00D65F1E" w:rsidP="00812951">
            <w:pPr>
              <w:pStyle w:val="ListParagraph"/>
              <w:numPr>
                <w:ilvl w:val="0"/>
                <w:numId w:val="3"/>
              </w:numPr>
              <w:outlineLvl w:val="0"/>
              <w:rPr>
                <w:rFonts w:asciiTheme="majorHAnsi" w:eastAsia="Arial" w:hAnsiTheme="majorHAnsi" w:cs="Arial"/>
                <w:color w:val="FF0000"/>
                <w:sz w:val="18"/>
                <w:szCs w:val="18"/>
              </w:rPr>
            </w:pPr>
            <w:r>
              <w:rPr>
                <w:rFonts w:asciiTheme="majorHAnsi" w:eastAsia="Arial" w:hAnsiTheme="majorHAnsi" w:cs="Arial"/>
                <w:color w:val="000000" w:themeColor="text1"/>
                <w:sz w:val="18"/>
                <w:szCs w:val="18"/>
              </w:rPr>
              <w:t>Discuss</w:t>
            </w:r>
            <w:r w:rsidR="00C53EC5" w:rsidRPr="00144FE2">
              <w:rPr>
                <w:rFonts w:asciiTheme="majorHAnsi" w:eastAsia="Arial" w:hAnsiTheme="majorHAnsi" w:cs="Arial"/>
                <w:color w:val="000000" w:themeColor="text1"/>
                <w:sz w:val="18"/>
                <w:szCs w:val="18"/>
              </w:rPr>
              <w:t xml:space="preserve"> the use of </w:t>
            </w:r>
            <w:r w:rsidR="00144FE2" w:rsidRPr="00144FE2">
              <w:rPr>
                <w:rFonts w:asciiTheme="majorHAnsi" w:eastAsia="Arial" w:hAnsiTheme="majorHAnsi" w:cs="Arial"/>
                <w:color w:val="000000" w:themeColor="text1"/>
                <w:sz w:val="18"/>
                <w:szCs w:val="18"/>
              </w:rPr>
              <w:t>visual</w:t>
            </w:r>
            <w:r w:rsidR="00C53EC5" w:rsidRPr="00144FE2">
              <w:rPr>
                <w:rFonts w:asciiTheme="majorHAnsi" w:eastAsia="Arial" w:hAnsiTheme="majorHAnsi" w:cs="Arial"/>
                <w:color w:val="000000" w:themeColor="text1"/>
                <w:sz w:val="18"/>
                <w:szCs w:val="18"/>
              </w:rPr>
              <w:t xml:space="preserve"> data and how viewing all the </w:t>
            </w:r>
            <w:r w:rsidR="00144FE2" w:rsidRPr="00144FE2">
              <w:rPr>
                <w:rFonts w:asciiTheme="majorHAnsi" w:eastAsia="Arial" w:hAnsiTheme="majorHAnsi" w:cs="Arial"/>
                <w:color w:val="000000" w:themeColor="text1"/>
                <w:sz w:val="18"/>
                <w:szCs w:val="18"/>
              </w:rPr>
              <w:t>tables and graphs</w:t>
            </w:r>
            <w:r w:rsidR="00C53EC5" w:rsidRPr="00144FE2">
              <w:rPr>
                <w:rFonts w:asciiTheme="majorHAnsi" w:eastAsia="Arial" w:hAnsiTheme="majorHAnsi" w:cs="Arial"/>
                <w:color w:val="000000" w:themeColor="text1"/>
                <w:sz w:val="18"/>
                <w:szCs w:val="18"/>
              </w:rPr>
              <w:t xml:space="preserve"> combined </w:t>
            </w:r>
            <w:r>
              <w:rPr>
                <w:rFonts w:asciiTheme="majorHAnsi" w:eastAsia="Arial" w:hAnsiTheme="majorHAnsi" w:cs="Arial"/>
                <w:color w:val="000000" w:themeColor="text1"/>
                <w:sz w:val="18"/>
                <w:szCs w:val="18"/>
              </w:rPr>
              <w:t>provides</w:t>
            </w:r>
            <w:r w:rsidR="00C53EC5" w:rsidRPr="00144FE2">
              <w:rPr>
                <w:rFonts w:asciiTheme="majorHAnsi" w:eastAsia="Arial" w:hAnsiTheme="majorHAnsi" w:cs="Arial"/>
                <w:color w:val="000000" w:themeColor="text1"/>
                <w:sz w:val="18"/>
                <w:szCs w:val="18"/>
              </w:rPr>
              <w:t xml:space="preserve"> </w:t>
            </w:r>
            <w:r w:rsidR="00144FE2" w:rsidRPr="00144FE2">
              <w:rPr>
                <w:rFonts w:asciiTheme="majorHAnsi" w:eastAsia="Arial" w:hAnsiTheme="majorHAnsi" w:cs="Arial"/>
                <w:color w:val="000000" w:themeColor="text1"/>
                <w:sz w:val="18"/>
                <w:szCs w:val="18"/>
              </w:rPr>
              <w:t>multiple representations of rates of change</w:t>
            </w:r>
            <w:r w:rsidR="007D655C">
              <w:rPr>
                <w:rFonts w:asciiTheme="majorHAnsi" w:eastAsia="Arial" w:hAnsiTheme="majorHAnsi" w:cs="Arial"/>
                <w:color w:val="000000" w:themeColor="text1"/>
                <w:sz w:val="18"/>
                <w:szCs w:val="18"/>
              </w:rPr>
              <w:t>.</w:t>
            </w:r>
            <w:r w:rsidR="00775893" w:rsidRPr="00144FE2">
              <w:rPr>
                <w:rFonts w:asciiTheme="majorHAnsi" w:eastAsia="Arial" w:hAnsiTheme="majorHAnsi" w:cs="Arial"/>
                <w:color w:val="000000" w:themeColor="text1"/>
                <w:sz w:val="18"/>
                <w:szCs w:val="18"/>
              </w:rPr>
              <w:t xml:space="preserve"> </w:t>
            </w:r>
            <w:r w:rsidR="00144FE2" w:rsidRPr="00144FE2">
              <w:rPr>
                <w:rFonts w:asciiTheme="majorHAnsi" w:eastAsia="Arial" w:hAnsiTheme="majorHAnsi" w:cs="Arial"/>
                <w:i/>
                <w:color w:val="000000" w:themeColor="text1"/>
                <w:sz w:val="18"/>
                <w:szCs w:val="18"/>
              </w:rPr>
              <w:t>(1.3,3.2)</w:t>
            </w:r>
          </w:p>
          <w:p w14:paraId="29EE6B0F" w14:textId="29A5E076" w:rsidR="00812951" w:rsidRPr="00144FE2" w:rsidRDefault="0019226B" w:rsidP="00775893">
            <w:pPr>
              <w:pStyle w:val="ListParagraph"/>
              <w:numPr>
                <w:ilvl w:val="0"/>
                <w:numId w:val="3"/>
              </w:numPr>
              <w:outlineLvl w:val="0"/>
              <w:rPr>
                <w:rFonts w:asciiTheme="majorHAnsi" w:eastAsia="Arial" w:hAnsiTheme="majorHAnsi" w:cs="Arial"/>
                <w:color w:val="FF0000"/>
                <w:sz w:val="18"/>
                <w:szCs w:val="18"/>
              </w:rPr>
            </w:pPr>
            <w:r w:rsidRPr="00144FE2">
              <w:rPr>
                <w:rFonts w:asciiTheme="majorHAnsi" w:eastAsia="Arial" w:hAnsiTheme="majorHAnsi" w:cs="Arial"/>
                <w:color w:val="000000" w:themeColor="text1"/>
                <w:sz w:val="18"/>
                <w:szCs w:val="18"/>
              </w:rPr>
              <w:t xml:space="preserve">Letter is scaffolded for students </w:t>
            </w:r>
            <w:r w:rsidR="00750946" w:rsidRPr="00144FE2">
              <w:rPr>
                <w:rFonts w:asciiTheme="majorHAnsi" w:eastAsia="Arial" w:hAnsiTheme="majorHAnsi" w:cs="Arial"/>
                <w:color w:val="000000" w:themeColor="text1"/>
                <w:sz w:val="18"/>
                <w:szCs w:val="18"/>
              </w:rPr>
              <w:t xml:space="preserve">but remind them </w:t>
            </w:r>
            <w:r w:rsidR="00E3770D" w:rsidRPr="00144FE2">
              <w:rPr>
                <w:rFonts w:asciiTheme="majorHAnsi" w:eastAsia="Arial" w:hAnsiTheme="majorHAnsi" w:cs="Arial"/>
                <w:color w:val="000000" w:themeColor="text1"/>
                <w:sz w:val="18"/>
                <w:szCs w:val="18"/>
              </w:rPr>
              <w:t xml:space="preserve">to include </w:t>
            </w:r>
            <w:r w:rsidR="00144FE2" w:rsidRPr="00144FE2">
              <w:rPr>
                <w:rFonts w:asciiTheme="majorHAnsi" w:eastAsia="Arial" w:hAnsiTheme="majorHAnsi" w:cs="Arial"/>
                <w:color w:val="000000" w:themeColor="text1"/>
                <w:sz w:val="18"/>
                <w:szCs w:val="18"/>
              </w:rPr>
              <w:t>evidence from their data</w:t>
            </w:r>
            <w:r w:rsidR="007D655C">
              <w:rPr>
                <w:rFonts w:asciiTheme="majorHAnsi" w:eastAsia="Arial" w:hAnsiTheme="majorHAnsi" w:cs="Arial"/>
                <w:color w:val="000000" w:themeColor="text1"/>
                <w:sz w:val="18"/>
                <w:szCs w:val="18"/>
              </w:rPr>
              <w:t>.</w:t>
            </w:r>
            <w:r w:rsidR="00812951" w:rsidRPr="00144FE2">
              <w:rPr>
                <w:rFonts w:asciiTheme="majorHAnsi" w:eastAsia="Arial" w:hAnsiTheme="majorHAnsi" w:cs="Arial"/>
                <w:color w:val="000000" w:themeColor="text1"/>
                <w:sz w:val="18"/>
                <w:szCs w:val="18"/>
              </w:rPr>
              <w:t xml:space="preserve"> </w:t>
            </w:r>
            <w:r w:rsidR="00144FE2" w:rsidRPr="00144FE2">
              <w:rPr>
                <w:rFonts w:asciiTheme="majorHAnsi" w:eastAsia="Arial" w:hAnsiTheme="majorHAnsi" w:cs="Arial"/>
                <w:i/>
                <w:color w:val="000000" w:themeColor="text1"/>
                <w:sz w:val="18"/>
                <w:szCs w:val="18"/>
              </w:rPr>
              <w:t>(4</w:t>
            </w:r>
            <w:r w:rsidR="006E5125">
              <w:rPr>
                <w:rFonts w:asciiTheme="majorHAnsi" w:eastAsia="Arial" w:hAnsiTheme="majorHAnsi" w:cs="Arial"/>
                <w:i/>
                <w:color w:val="000000" w:themeColor="text1"/>
                <w:sz w:val="18"/>
                <w:szCs w:val="18"/>
              </w:rPr>
              <w:t>.1</w:t>
            </w:r>
            <w:r w:rsidR="00144FE2" w:rsidRPr="00144FE2">
              <w:rPr>
                <w:rFonts w:asciiTheme="majorHAnsi" w:eastAsia="Arial" w:hAnsiTheme="majorHAnsi" w:cs="Arial"/>
                <w:i/>
                <w:color w:val="000000" w:themeColor="text1"/>
                <w:sz w:val="18"/>
                <w:szCs w:val="18"/>
              </w:rPr>
              <w:t>)</w:t>
            </w:r>
          </w:p>
        </w:tc>
      </w:tr>
      <w:tr w:rsidR="00005E84" w:rsidRPr="00026E58" w14:paraId="3A1917BF" w14:textId="77777777" w:rsidTr="0096053A">
        <w:trPr>
          <w:trHeight w:val="584"/>
          <w:jc w:val="center"/>
        </w:trPr>
        <w:tc>
          <w:tcPr>
            <w:tcW w:w="3150" w:type="dxa"/>
          </w:tcPr>
          <w:p w14:paraId="54342D5D" w14:textId="13FCEC9A" w:rsidR="00E82999" w:rsidRPr="00026E58" w:rsidRDefault="00E82999" w:rsidP="00CA1C51">
            <w:pPr>
              <w:rPr>
                <w:rFonts w:asciiTheme="majorHAnsi" w:hAnsiTheme="majorHAnsi"/>
                <w:color w:val="000000" w:themeColor="text1"/>
              </w:rPr>
            </w:pPr>
            <w:r w:rsidRPr="00026E58">
              <w:rPr>
                <w:rFonts w:asciiTheme="majorHAnsi" w:eastAsia="Arial" w:hAnsiTheme="majorHAnsi" w:cs="Arial"/>
                <w:b/>
                <w:i/>
                <w:color w:val="000000" w:themeColor="text1"/>
                <w:sz w:val="20"/>
                <w:szCs w:val="20"/>
              </w:rPr>
              <w:t>Evaluate</w:t>
            </w:r>
          </w:p>
          <w:p w14:paraId="70BD1A61" w14:textId="77777777" w:rsidR="00E82999" w:rsidRPr="00026E58" w:rsidRDefault="00E82999" w:rsidP="00CA1C51">
            <w:pPr>
              <w:rPr>
                <w:rFonts w:asciiTheme="majorHAnsi" w:eastAsia="Arial" w:hAnsiTheme="majorHAnsi" w:cs="Arial"/>
                <w:b/>
                <w:i/>
                <w:color w:val="000000" w:themeColor="text1"/>
                <w:sz w:val="20"/>
                <w:szCs w:val="20"/>
              </w:rPr>
            </w:pPr>
            <w:r w:rsidRPr="00026E58">
              <w:rPr>
                <w:rFonts w:asciiTheme="majorHAnsi" w:eastAsia="Arial" w:hAnsiTheme="majorHAnsi" w:cs="Arial"/>
                <w:color w:val="000000" w:themeColor="text1"/>
                <w:sz w:val="18"/>
                <w:szCs w:val="18"/>
              </w:rPr>
              <w:t>How does the lesson—through both formative assessments embedded throughout the lesson and a summative assessment that might coincide with the elaborate phase—make visible students’ thinking and their ability to use practices with core ideas and crosscutting concepts to make sense of phenomena and/or to design solutions?</w:t>
            </w:r>
          </w:p>
        </w:tc>
        <w:tc>
          <w:tcPr>
            <w:tcW w:w="8370" w:type="dxa"/>
            <w:gridSpan w:val="2"/>
          </w:tcPr>
          <w:p w14:paraId="21A9F406" w14:textId="77777777" w:rsidR="00E82999" w:rsidRPr="00C10680" w:rsidRDefault="00E82999" w:rsidP="00CA1C51">
            <w:pPr>
              <w:outlineLvl w:val="0"/>
              <w:rPr>
                <w:rFonts w:asciiTheme="majorHAnsi" w:eastAsia="Arial" w:hAnsiTheme="majorHAnsi" w:cs="Arial"/>
                <w:b/>
                <w:color w:val="000000" w:themeColor="text1"/>
                <w:sz w:val="18"/>
                <w:szCs w:val="18"/>
              </w:rPr>
            </w:pPr>
            <w:r w:rsidRPr="00C10680">
              <w:rPr>
                <w:rFonts w:asciiTheme="majorHAnsi" w:eastAsia="Arial" w:hAnsiTheme="majorHAnsi" w:cs="Arial"/>
                <w:b/>
                <w:color w:val="000000" w:themeColor="text1"/>
                <w:sz w:val="18"/>
                <w:szCs w:val="18"/>
              </w:rPr>
              <w:t>Formative:</w:t>
            </w:r>
          </w:p>
          <w:p w14:paraId="10035C87" w14:textId="5B02441C" w:rsidR="00E82999" w:rsidRPr="00C10680" w:rsidRDefault="00E82999" w:rsidP="00CA1C51">
            <w:pPr>
              <w:outlineLvl w:val="0"/>
              <w:rPr>
                <w:rFonts w:asciiTheme="majorHAnsi" w:eastAsia="Arial" w:hAnsiTheme="majorHAnsi" w:cs="Arial"/>
                <w:i/>
                <w:color w:val="000000" w:themeColor="text1"/>
                <w:sz w:val="18"/>
                <w:szCs w:val="18"/>
              </w:rPr>
            </w:pPr>
            <w:r w:rsidRPr="00C10680">
              <w:rPr>
                <w:rFonts w:asciiTheme="majorHAnsi" w:eastAsia="Arial" w:hAnsiTheme="majorHAnsi" w:cs="Arial"/>
                <w:color w:val="000000" w:themeColor="text1"/>
                <w:sz w:val="18"/>
                <w:szCs w:val="18"/>
              </w:rPr>
              <w:t>Ongoing questioning and discussion</w:t>
            </w:r>
            <w:r w:rsidR="007D655C">
              <w:rPr>
                <w:rFonts w:asciiTheme="majorHAnsi" w:eastAsia="Arial" w:hAnsiTheme="majorHAnsi" w:cs="Arial"/>
                <w:color w:val="000000" w:themeColor="text1"/>
                <w:sz w:val="18"/>
                <w:szCs w:val="18"/>
              </w:rPr>
              <w:t>.</w:t>
            </w:r>
            <w:r w:rsidRPr="00C10680">
              <w:rPr>
                <w:rFonts w:asciiTheme="majorHAnsi" w:eastAsia="Arial" w:hAnsiTheme="majorHAnsi" w:cs="Arial"/>
                <w:color w:val="000000" w:themeColor="text1"/>
                <w:sz w:val="18"/>
                <w:szCs w:val="18"/>
              </w:rPr>
              <w:t xml:space="preserve"> </w:t>
            </w:r>
            <w:r w:rsidRPr="00C10680">
              <w:rPr>
                <w:rFonts w:asciiTheme="majorHAnsi" w:eastAsia="Arial" w:hAnsiTheme="majorHAnsi" w:cs="Arial"/>
                <w:i/>
                <w:color w:val="000000" w:themeColor="text1"/>
                <w:sz w:val="18"/>
                <w:szCs w:val="18"/>
              </w:rPr>
              <w:t>(all sections)</w:t>
            </w:r>
          </w:p>
          <w:p w14:paraId="7FE57CF3" w14:textId="593ED871" w:rsidR="00077988" w:rsidRPr="00C10680" w:rsidRDefault="00077988" w:rsidP="00CA1C51">
            <w:pPr>
              <w:outlineLvl w:val="0"/>
              <w:rPr>
                <w:rFonts w:asciiTheme="majorHAnsi" w:eastAsia="Arial" w:hAnsiTheme="majorHAnsi" w:cs="Arial"/>
                <w:color w:val="000000" w:themeColor="text1"/>
                <w:sz w:val="18"/>
                <w:szCs w:val="18"/>
              </w:rPr>
            </w:pPr>
            <w:r w:rsidRPr="00C10680">
              <w:rPr>
                <w:rFonts w:asciiTheme="majorHAnsi" w:eastAsia="Arial" w:hAnsiTheme="majorHAnsi" w:cs="Arial"/>
                <w:i/>
                <w:color w:val="000000" w:themeColor="text1"/>
                <w:sz w:val="18"/>
                <w:szCs w:val="18"/>
              </w:rPr>
              <w:t>Crab mating event and predator event data</w:t>
            </w:r>
            <w:r w:rsidR="007D655C">
              <w:rPr>
                <w:rFonts w:asciiTheme="majorHAnsi" w:eastAsia="Arial" w:hAnsiTheme="majorHAnsi" w:cs="Arial"/>
                <w:i/>
                <w:color w:val="000000" w:themeColor="text1"/>
                <w:sz w:val="18"/>
                <w:szCs w:val="18"/>
              </w:rPr>
              <w:t>.</w:t>
            </w:r>
            <w:r w:rsidR="00C10680" w:rsidRPr="00C10680">
              <w:rPr>
                <w:rFonts w:asciiTheme="majorHAnsi" w:eastAsia="Arial" w:hAnsiTheme="majorHAnsi" w:cs="Arial"/>
                <w:i/>
                <w:color w:val="000000" w:themeColor="text1"/>
                <w:sz w:val="18"/>
                <w:szCs w:val="18"/>
              </w:rPr>
              <w:t xml:space="preserve"> (1.3, 3.1)</w:t>
            </w:r>
          </w:p>
          <w:p w14:paraId="6C01726B" w14:textId="42E4A947" w:rsidR="00E82999" w:rsidRPr="00C10680" w:rsidRDefault="00C10680" w:rsidP="00CA1C51">
            <w:pPr>
              <w:outlineLvl w:val="0"/>
              <w:rPr>
                <w:rFonts w:asciiTheme="majorHAnsi" w:eastAsia="Arial" w:hAnsiTheme="majorHAnsi" w:cs="Arial"/>
                <w:color w:val="000000" w:themeColor="text1"/>
                <w:sz w:val="18"/>
                <w:szCs w:val="18"/>
              </w:rPr>
            </w:pPr>
            <w:r w:rsidRPr="00C10680">
              <w:rPr>
                <w:rFonts w:asciiTheme="majorHAnsi" w:eastAsia="Arial" w:hAnsiTheme="majorHAnsi" w:cs="Arial"/>
                <w:color w:val="000000" w:themeColor="text1"/>
                <w:sz w:val="18"/>
                <w:szCs w:val="18"/>
              </w:rPr>
              <w:t>Graphs for data trials</w:t>
            </w:r>
            <w:r w:rsidR="007D655C">
              <w:rPr>
                <w:rFonts w:asciiTheme="majorHAnsi" w:eastAsia="Arial" w:hAnsiTheme="majorHAnsi" w:cs="Arial"/>
                <w:color w:val="000000" w:themeColor="text1"/>
                <w:sz w:val="18"/>
                <w:szCs w:val="18"/>
              </w:rPr>
              <w:t>.</w:t>
            </w:r>
            <w:r w:rsidR="0034654A" w:rsidRPr="00C10680">
              <w:rPr>
                <w:rFonts w:asciiTheme="majorHAnsi" w:eastAsia="Arial" w:hAnsiTheme="majorHAnsi" w:cs="Arial"/>
                <w:color w:val="000000" w:themeColor="text1"/>
                <w:sz w:val="18"/>
                <w:szCs w:val="18"/>
              </w:rPr>
              <w:t xml:space="preserve"> </w:t>
            </w:r>
            <w:r w:rsidR="00E82999" w:rsidRPr="00C10680">
              <w:rPr>
                <w:rFonts w:asciiTheme="majorHAnsi" w:eastAsia="Arial" w:hAnsiTheme="majorHAnsi" w:cs="Arial"/>
                <w:color w:val="000000" w:themeColor="text1"/>
                <w:sz w:val="18"/>
                <w:szCs w:val="18"/>
              </w:rPr>
              <w:t>(</w:t>
            </w:r>
            <w:r w:rsidRPr="00C10680">
              <w:rPr>
                <w:rFonts w:asciiTheme="majorHAnsi" w:eastAsia="Arial" w:hAnsiTheme="majorHAnsi" w:cs="Arial"/>
                <w:i/>
                <w:color w:val="000000" w:themeColor="text1"/>
                <w:sz w:val="18"/>
                <w:szCs w:val="18"/>
              </w:rPr>
              <w:t>1.4, 3.1</w:t>
            </w:r>
            <w:r w:rsidR="00E82999" w:rsidRPr="00C10680">
              <w:rPr>
                <w:rFonts w:asciiTheme="majorHAnsi" w:eastAsia="Arial" w:hAnsiTheme="majorHAnsi" w:cs="Arial"/>
                <w:i/>
                <w:color w:val="000000" w:themeColor="text1"/>
                <w:sz w:val="18"/>
                <w:szCs w:val="18"/>
              </w:rPr>
              <w:t>)</w:t>
            </w:r>
          </w:p>
          <w:p w14:paraId="74A5B8C0" w14:textId="77777777" w:rsidR="00E82999" w:rsidRPr="00CE1BE6" w:rsidRDefault="00E82999" w:rsidP="00CA1C51">
            <w:pPr>
              <w:outlineLvl w:val="0"/>
              <w:rPr>
                <w:rFonts w:asciiTheme="majorHAnsi" w:eastAsia="Arial" w:hAnsiTheme="majorHAnsi" w:cs="Arial"/>
                <w:color w:val="FF0000"/>
                <w:sz w:val="18"/>
                <w:szCs w:val="18"/>
                <w:highlight w:val="yellow"/>
              </w:rPr>
            </w:pPr>
          </w:p>
          <w:p w14:paraId="14AD80E2" w14:textId="77777777" w:rsidR="00E82999" w:rsidRPr="00C10680" w:rsidRDefault="00E82999" w:rsidP="00CA1C51">
            <w:pPr>
              <w:outlineLvl w:val="0"/>
              <w:rPr>
                <w:rFonts w:asciiTheme="majorHAnsi" w:eastAsia="Arial" w:hAnsiTheme="majorHAnsi" w:cs="Arial"/>
                <w:b/>
                <w:color w:val="000000" w:themeColor="text1"/>
                <w:sz w:val="18"/>
                <w:szCs w:val="18"/>
              </w:rPr>
            </w:pPr>
            <w:r w:rsidRPr="00C10680">
              <w:rPr>
                <w:rFonts w:asciiTheme="majorHAnsi" w:eastAsia="Arial" w:hAnsiTheme="majorHAnsi" w:cs="Arial"/>
                <w:b/>
                <w:color w:val="000000" w:themeColor="text1"/>
                <w:sz w:val="18"/>
                <w:szCs w:val="18"/>
              </w:rPr>
              <w:t>Summative:</w:t>
            </w:r>
          </w:p>
          <w:p w14:paraId="5F361D90" w14:textId="5BA0CCFB" w:rsidR="00E82999" w:rsidRPr="00CE1BE6" w:rsidRDefault="00C10680" w:rsidP="00CA1C51">
            <w:pPr>
              <w:outlineLvl w:val="0"/>
              <w:rPr>
                <w:rFonts w:asciiTheme="majorHAnsi" w:eastAsia="Arial" w:hAnsiTheme="majorHAnsi" w:cs="Arial"/>
                <w:i/>
                <w:color w:val="000000" w:themeColor="text1"/>
                <w:sz w:val="18"/>
                <w:szCs w:val="18"/>
                <w:highlight w:val="yellow"/>
              </w:rPr>
            </w:pPr>
            <w:r w:rsidRPr="00C10680">
              <w:rPr>
                <w:rFonts w:asciiTheme="majorHAnsi" w:eastAsia="Arial" w:hAnsiTheme="majorHAnsi" w:cs="Arial"/>
                <w:color w:val="000000" w:themeColor="text1"/>
                <w:sz w:val="18"/>
                <w:szCs w:val="18"/>
              </w:rPr>
              <w:t>Recommendation letter s</w:t>
            </w:r>
            <w:r w:rsidR="001F32B2" w:rsidRPr="00C10680">
              <w:rPr>
                <w:rFonts w:asciiTheme="majorHAnsi" w:eastAsia="Arial" w:hAnsiTheme="majorHAnsi" w:cs="Arial"/>
                <w:color w:val="000000" w:themeColor="text1"/>
                <w:sz w:val="18"/>
                <w:szCs w:val="18"/>
              </w:rPr>
              <w:t>heet</w:t>
            </w:r>
            <w:r w:rsidR="007D655C">
              <w:rPr>
                <w:rFonts w:asciiTheme="majorHAnsi" w:eastAsia="Arial" w:hAnsiTheme="majorHAnsi" w:cs="Arial"/>
                <w:color w:val="000000" w:themeColor="text1"/>
                <w:sz w:val="18"/>
                <w:szCs w:val="18"/>
              </w:rPr>
              <w:t>.</w:t>
            </w:r>
            <w:r w:rsidR="00991438" w:rsidRPr="00C10680">
              <w:rPr>
                <w:rFonts w:asciiTheme="majorHAnsi" w:eastAsia="Arial" w:hAnsiTheme="majorHAnsi" w:cs="Arial"/>
                <w:color w:val="000000" w:themeColor="text1"/>
                <w:sz w:val="18"/>
                <w:szCs w:val="18"/>
              </w:rPr>
              <w:t xml:space="preserve"> </w:t>
            </w:r>
            <w:r w:rsidR="001F32B2" w:rsidRPr="00C10680">
              <w:rPr>
                <w:rFonts w:asciiTheme="majorHAnsi" w:eastAsia="Arial" w:hAnsiTheme="majorHAnsi" w:cs="Arial"/>
                <w:i/>
                <w:color w:val="000000" w:themeColor="text1"/>
                <w:sz w:val="18"/>
                <w:szCs w:val="18"/>
              </w:rPr>
              <w:t>(</w:t>
            </w:r>
            <w:r w:rsidRPr="00C10680">
              <w:rPr>
                <w:rFonts w:asciiTheme="majorHAnsi" w:eastAsia="Arial" w:hAnsiTheme="majorHAnsi" w:cs="Arial"/>
                <w:i/>
                <w:color w:val="000000" w:themeColor="text1"/>
                <w:sz w:val="18"/>
                <w:szCs w:val="18"/>
              </w:rPr>
              <w:t>4</w:t>
            </w:r>
            <w:r w:rsidR="006E5125">
              <w:rPr>
                <w:rFonts w:asciiTheme="majorHAnsi" w:eastAsia="Arial" w:hAnsiTheme="majorHAnsi" w:cs="Arial"/>
                <w:i/>
                <w:color w:val="000000" w:themeColor="text1"/>
                <w:sz w:val="18"/>
                <w:szCs w:val="18"/>
              </w:rPr>
              <w:t>.1</w:t>
            </w:r>
            <w:r w:rsidR="00991438" w:rsidRPr="00C10680">
              <w:rPr>
                <w:rFonts w:asciiTheme="majorHAnsi" w:eastAsia="Arial" w:hAnsiTheme="majorHAnsi" w:cs="Arial"/>
                <w:i/>
                <w:color w:val="000000" w:themeColor="text1"/>
                <w:sz w:val="18"/>
                <w:szCs w:val="18"/>
              </w:rPr>
              <w:t>)</w:t>
            </w:r>
          </w:p>
        </w:tc>
      </w:tr>
    </w:tbl>
    <w:p w14:paraId="55B7A58B" w14:textId="27D7ED4B" w:rsidR="00825F18" w:rsidRDefault="00825F18" w:rsidP="00825F18">
      <w:pPr>
        <w:tabs>
          <w:tab w:val="left" w:pos="1036"/>
          <w:tab w:val="center" w:pos="4680"/>
        </w:tabs>
        <w:rPr>
          <w:rFonts w:asciiTheme="majorHAnsi" w:hAnsiTheme="majorHAnsi"/>
          <w:b/>
          <w:color w:val="FF0000"/>
          <w:sz w:val="32"/>
          <w:szCs w:val="32"/>
        </w:rPr>
      </w:pPr>
      <w:r w:rsidRPr="00026E58">
        <w:rPr>
          <w:rFonts w:asciiTheme="majorHAnsi" w:hAnsiTheme="majorHAnsi"/>
          <w:b/>
          <w:color w:val="FF0000"/>
          <w:sz w:val="32"/>
          <w:szCs w:val="32"/>
        </w:rPr>
        <w:tab/>
      </w:r>
    </w:p>
    <w:p w14:paraId="21B7175C" w14:textId="77777777" w:rsidR="0096053A" w:rsidRPr="00973CDE" w:rsidRDefault="0096053A" w:rsidP="00825F18">
      <w:pPr>
        <w:tabs>
          <w:tab w:val="left" w:pos="1036"/>
          <w:tab w:val="center" w:pos="4680"/>
        </w:tabs>
        <w:rPr>
          <w:rFonts w:asciiTheme="majorHAnsi" w:hAnsiTheme="majorHAnsi"/>
          <w:b/>
          <w:color w:val="FF0000"/>
          <w:sz w:val="20"/>
          <w:szCs w:val="20"/>
        </w:rPr>
      </w:pPr>
    </w:p>
    <w:tbl>
      <w:tblPr>
        <w:tblStyle w:val="TableGrid"/>
        <w:tblW w:w="11520" w:type="dxa"/>
        <w:jc w:val="center"/>
        <w:tblLook w:val="04A0" w:firstRow="1" w:lastRow="0" w:firstColumn="1" w:lastColumn="0" w:noHBand="0" w:noVBand="1"/>
      </w:tblPr>
      <w:tblGrid>
        <w:gridCol w:w="1596"/>
        <w:gridCol w:w="905"/>
        <w:gridCol w:w="902"/>
        <w:gridCol w:w="901"/>
        <w:gridCol w:w="902"/>
        <w:gridCol w:w="902"/>
        <w:gridCol w:w="902"/>
        <w:gridCol w:w="902"/>
        <w:gridCol w:w="902"/>
        <w:gridCol w:w="902"/>
        <w:gridCol w:w="902"/>
        <w:gridCol w:w="902"/>
      </w:tblGrid>
      <w:tr w:rsidR="00304497" w:rsidRPr="00026E58" w14:paraId="2E30BFC2" w14:textId="3122925A" w:rsidTr="00304497">
        <w:trPr>
          <w:jc w:val="center"/>
        </w:trPr>
        <w:tc>
          <w:tcPr>
            <w:tcW w:w="1596" w:type="dxa"/>
            <w:tcBorders>
              <w:bottom w:val="single" w:sz="4" w:space="0" w:color="auto"/>
            </w:tcBorders>
            <w:shd w:val="clear" w:color="auto" w:fill="A8D08D" w:themeFill="accent6" w:themeFillTint="99"/>
          </w:tcPr>
          <w:p w14:paraId="28CBB1A2" w14:textId="77777777" w:rsidR="00304497" w:rsidRPr="00026E58" w:rsidRDefault="00304497" w:rsidP="00E8710C">
            <w:pPr>
              <w:tabs>
                <w:tab w:val="left" w:pos="1036"/>
                <w:tab w:val="center" w:pos="4680"/>
              </w:tabs>
              <w:jc w:val="center"/>
              <w:rPr>
                <w:rFonts w:asciiTheme="majorHAnsi" w:hAnsiTheme="majorHAnsi"/>
                <w:b/>
                <w:color w:val="FF0000"/>
              </w:rPr>
            </w:pPr>
          </w:p>
        </w:tc>
        <w:tc>
          <w:tcPr>
            <w:tcW w:w="905" w:type="dxa"/>
            <w:tcBorders>
              <w:bottom w:val="single" w:sz="4" w:space="0" w:color="auto"/>
            </w:tcBorders>
            <w:shd w:val="clear" w:color="auto" w:fill="A8D08D" w:themeFill="accent6" w:themeFillTint="99"/>
          </w:tcPr>
          <w:p w14:paraId="296A4EE6" w14:textId="13595DED" w:rsidR="00304497" w:rsidRPr="00026E58" w:rsidRDefault="00304497" w:rsidP="00825F18">
            <w:pPr>
              <w:tabs>
                <w:tab w:val="left" w:pos="1036"/>
                <w:tab w:val="center" w:pos="4680"/>
              </w:tabs>
              <w:jc w:val="center"/>
              <w:rPr>
                <w:rFonts w:asciiTheme="majorHAnsi" w:hAnsiTheme="majorHAnsi"/>
                <w:b/>
                <w:color w:val="000000" w:themeColor="text1"/>
              </w:rPr>
            </w:pPr>
            <w:r w:rsidRPr="00026E58">
              <w:rPr>
                <w:rFonts w:asciiTheme="majorHAnsi" w:hAnsiTheme="majorHAnsi"/>
                <w:b/>
                <w:color w:val="000000" w:themeColor="text1"/>
              </w:rPr>
              <w:t>1.1</w:t>
            </w:r>
          </w:p>
        </w:tc>
        <w:tc>
          <w:tcPr>
            <w:tcW w:w="902" w:type="dxa"/>
            <w:tcBorders>
              <w:bottom w:val="single" w:sz="4" w:space="0" w:color="auto"/>
            </w:tcBorders>
            <w:shd w:val="clear" w:color="auto" w:fill="A8D08D" w:themeFill="accent6" w:themeFillTint="99"/>
          </w:tcPr>
          <w:p w14:paraId="6E61861F" w14:textId="6675140D" w:rsidR="00304497" w:rsidRPr="00026E58" w:rsidRDefault="00304497" w:rsidP="00825F18">
            <w:pPr>
              <w:tabs>
                <w:tab w:val="left" w:pos="1036"/>
                <w:tab w:val="center" w:pos="4680"/>
              </w:tabs>
              <w:jc w:val="center"/>
              <w:rPr>
                <w:rFonts w:asciiTheme="majorHAnsi" w:hAnsiTheme="majorHAnsi"/>
                <w:b/>
                <w:color w:val="000000" w:themeColor="text1"/>
              </w:rPr>
            </w:pPr>
            <w:r w:rsidRPr="00026E58">
              <w:rPr>
                <w:rFonts w:asciiTheme="majorHAnsi" w:hAnsiTheme="majorHAnsi"/>
                <w:b/>
                <w:color w:val="000000" w:themeColor="text1"/>
              </w:rPr>
              <w:t>1.2</w:t>
            </w:r>
          </w:p>
        </w:tc>
        <w:tc>
          <w:tcPr>
            <w:tcW w:w="901" w:type="dxa"/>
            <w:tcBorders>
              <w:bottom w:val="single" w:sz="4" w:space="0" w:color="auto"/>
            </w:tcBorders>
            <w:shd w:val="clear" w:color="auto" w:fill="A8D08D" w:themeFill="accent6" w:themeFillTint="99"/>
          </w:tcPr>
          <w:p w14:paraId="2E6358C9" w14:textId="47249DF6" w:rsidR="00304497" w:rsidRPr="00026E58" w:rsidRDefault="00304497" w:rsidP="00825F18">
            <w:pPr>
              <w:tabs>
                <w:tab w:val="left" w:pos="1036"/>
                <w:tab w:val="center" w:pos="4680"/>
              </w:tabs>
              <w:jc w:val="center"/>
              <w:rPr>
                <w:rFonts w:asciiTheme="majorHAnsi" w:hAnsiTheme="majorHAnsi"/>
                <w:b/>
                <w:color w:val="000000" w:themeColor="text1"/>
              </w:rPr>
            </w:pPr>
            <w:r w:rsidRPr="00026E58">
              <w:rPr>
                <w:rFonts w:asciiTheme="majorHAnsi" w:hAnsiTheme="majorHAnsi"/>
                <w:b/>
                <w:color w:val="000000" w:themeColor="text1"/>
              </w:rPr>
              <w:t>1.3</w:t>
            </w:r>
          </w:p>
        </w:tc>
        <w:tc>
          <w:tcPr>
            <w:tcW w:w="902" w:type="dxa"/>
            <w:tcBorders>
              <w:bottom w:val="single" w:sz="4" w:space="0" w:color="auto"/>
            </w:tcBorders>
            <w:shd w:val="clear" w:color="auto" w:fill="A8D08D" w:themeFill="accent6" w:themeFillTint="99"/>
          </w:tcPr>
          <w:p w14:paraId="3451E4DF" w14:textId="062DA43E" w:rsidR="00304497" w:rsidRPr="00026E58" w:rsidRDefault="00304497" w:rsidP="00825F18">
            <w:pPr>
              <w:tabs>
                <w:tab w:val="left" w:pos="1036"/>
                <w:tab w:val="center" w:pos="4680"/>
              </w:tabs>
              <w:jc w:val="center"/>
              <w:rPr>
                <w:rFonts w:asciiTheme="majorHAnsi" w:hAnsiTheme="majorHAnsi"/>
                <w:b/>
                <w:color w:val="000000" w:themeColor="text1"/>
              </w:rPr>
            </w:pPr>
            <w:r>
              <w:rPr>
                <w:rFonts w:asciiTheme="majorHAnsi" w:hAnsiTheme="majorHAnsi"/>
                <w:b/>
                <w:color w:val="000000" w:themeColor="text1"/>
              </w:rPr>
              <w:t>1.4</w:t>
            </w:r>
          </w:p>
        </w:tc>
        <w:tc>
          <w:tcPr>
            <w:tcW w:w="902" w:type="dxa"/>
            <w:tcBorders>
              <w:bottom w:val="single" w:sz="4" w:space="0" w:color="auto"/>
            </w:tcBorders>
            <w:shd w:val="clear" w:color="auto" w:fill="A8D08D" w:themeFill="accent6" w:themeFillTint="99"/>
          </w:tcPr>
          <w:p w14:paraId="44C60E49" w14:textId="2025FEF7" w:rsidR="00304497" w:rsidRPr="00026E58" w:rsidRDefault="00304497" w:rsidP="00825F18">
            <w:pPr>
              <w:tabs>
                <w:tab w:val="left" w:pos="1036"/>
                <w:tab w:val="center" w:pos="4680"/>
              </w:tabs>
              <w:jc w:val="center"/>
              <w:rPr>
                <w:rFonts w:asciiTheme="majorHAnsi" w:hAnsiTheme="majorHAnsi"/>
                <w:b/>
                <w:color w:val="000000" w:themeColor="text1"/>
              </w:rPr>
            </w:pPr>
            <w:r>
              <w:rPr>
                <w:rFonts w:asciiTheme="majorHAnsi" w:hAnsiTheme="majorHAnsi"/>
                <w:b/>
                <w:color w:val="000000" w:themeColor="text1"/>
              </w:rPr>
              <w:t>2.1</w:t>
            </w:r>
          </w:p>
        </w:tc>
        <w:tc>
          <w:tcPr>
            <w:tcW w:w="902" w:type="dxa"/>
            <w:tcBorders>
              <w:bottom w:val="single" w:sz="4" w:space="0" w:color="auto"/>
            </w:tcBorders>
            <w:shd w:val="clear" w:color="auto" w:fill="A8D08D" w:themeFill="accent6" w:themeFillTint="99"/>
          </w:tcPr>
          <w:p w14:paraId="7D1EE719" w14:textId="327B00F6" w:rsidR="00304497" w:rsidRPr="00026E58" w:rsidRDefault="00304497" w:rsidP="00825F18">
            <w:pPr>
              <w:tabs>
                <w:tab w:val="left" w:pos="1036"/>
                <w:tab w:val="center" w:pos="4680"/>
              </w:tabs>
              <w:jc w:val="center"/>
              <w:rPr>
                <w:rFonts w:asciiTheme="majorHAnsi" w:hAnsiTheme="majorHAnsi"/>
                <w:b/>
                <w:color w:val="000000" w:themeColor="text1"/>
              </w:rPr>
            </w:pPr>
            <w:r>
              <w:rPr>
                <w:rFonts w:asciiTheme="majorHAnsi" w:hAnsiTheme="majorHAnsi"/>
                <w:b/>
                <w:color w:val="000000" w:themeColor="text1"/>
              </w:rPr>
              <w:t>2.2</w:t>
            </w:r>
          </w:p>
        </w:tc>
        <w:tc>
          <w:tcPr>
            <w:tcW w:w="902" w:type="dxa"/>
            <w:tcBorders>
              <w:bottom w:val="single" w:sz="4" w:space="0" w:color="auto"/>
            </w:tcBorders>
            <w:shd w:val="clear" w:color="auto" w:fill="A8D08D" w:themeFill="accent6" w:themeFillTint="99"/>
          </w:tcPr>
          <w:p w14:paraId="2594AF75" w14:textId="4A71D102" w:rsidR="00304497" w:rsidRPr="00026E58" w:rsidRDefault="00304497" w:rsidP="00825F18">
            <w:pPr>
              <w:tabs>
                <w:tab w:val="left" w:pos="1036"/>
                <w:tab w:val="center" w:pos="4680"/>
              </w:tabs>
              <w:jc w:val="center"/>
              <w:rPr>
                <w:rFonts w:asciiTheme="majorHAnsi" w:hAnsiTheme="majorHAnsi"/>
                <w:b/>
                <w:color w:val="000000" w:themeColor="text1"/>
              </w:rPr>
            </w:pPr>
            <w:r>
              <w:rPr>
                <w:rFonts w:asciiTheme="majorHAnsi" w:hAnsiTheme="majorHAnsi"/>
                <w:b/>
                <w:color w:val="000000" w:themeColor="text1"/>
              </w:rPr>
              <w:t>2.3</w:t>
            </w:r>
          </w:p>
        </w:tc>
        <w:tc>
          <w:tcPr>
            <w:tcW w:w="902" w:type="dxa"/>
            <w:tcBorders>
              <w:bottom w:val="single" w:sz="4" w:space="0" w:color="auto"/>
            </w:tcBorders>
            <w:shd w:val="clear" w:color="auto" w:fill="A8D08D" w:themeFill="accent6" w:themeFillTint="99"/>
          </w:tcPr>
          <w:p w14:paraId="541BDB44" w14:textId="4EA1778B" w:rsidR="00304497" w:rsidRPr="00026E58" w:rsidRDefault="00304497" w:rsidP="00825F18">
            <w:pPr>
              <w:tabs>
                <w:tab w:val="left" w:pos="1036"/>
                <w:tab w:val="center" w:pos="4680"/>
              </w:tabs>
              <w:jc w:val="center"/>
              <w:rPr>
                <w:rFonts w:asciiTheme="majorHAnsi" w:hAnsiTheme="majorHAnsi"/>
                <w:b/>
                <w:color w:val="000000" w:themeColor="text1"/>
              </w:rPr>
            </w:pPr>
            <w:r>
              <w:rPr>
                <w:rFonts w:asciiTheme="majorHAnsi" w:hAnsiTheme="majorHAnsi"/>
                <w:b/>
                <w:color w:val="000000" w:themeColor="text1"/>
              </w:rPr>
              <w:t>2.4</w:t>
            </w:r>
          </w:p>
        </w:tc>
        <w:tc>
          <w:tcPr>
            <w:tcW w:w="902" w:type="dxa"/>
            <w:tcBorders>
              <w:bottom w:val="single" w:sz="4" w:space="0" w:color="auto"/>
            </w:tcBorders>
            <w:shd w:val="clear" w:color="auto" w:fill="A8D08D" w:themeFill="accent6" w:themeFillTint="99"/>
          </w:tcPr>
          <w:p w14:paraId="4BB7AFA5" w14:textId="302D4107" w:rsidR="00304497" w:rsidRPr="00026E58" w:rsidRDefault="00304497" w:rsidP="00825F18">
            <w:pPr>
              <w:tabs>
                <w:tab w:val="left" w:pos="1036"/>
                <w:tab w:val="center" w:pos="4680"/>
              </w:tabs>
              <w:jc w:val="center"/>
              <w:rPr>
                <w:rFonts w:asciiTheme="majorHAnsi" w:hAnsiTheme="majorHAnsi"/>
                <w:b/>
                <w:color w:val="000000" w:themeColor="text1"/>
              </w:rPr>
            </w:pPr>
            <w:r>
              <w:rPr>
                <w:rFonts w:asciiTheme="majorHAnsi" w:hAnsiTheme="majorHAnsi"/>
                <w:b/>
                <w:color w:val="000000" w:themeColor="text1"/>
              </w:rPr>
              <w:t>3.1</w:t>
            </w:r>
          </w:p>
        </w:tc>
        <w:tc>
          <w:tcPr>
            <w:tcW w:w="902" w:type="dxa"/>
            <w:tcBorders>
              <w:bottom w:val="single" w:sz="4" w:space="0" w:color="auto"/>
            </w:tcBorders>
            <w:shd w:val="clear" w:color="auto" w:fill="A8D08D" w:themeFill="accent6" w:themeFillTint="99"/>
          </w:tcPr>
          <w:p w14:paraId="60DA3504" w14:textId="2F81C1C5" w:rsidR="00304497" w:rsidRPr="00026E58" w:rsidRDefault="00304497" w:rsidP="00825F18">
            <w:pPr>
              <w:tabs>
                <w:tab w:val="left" w:pos="1036"/>
                <w:tab w:val="center" w:pos="4680"/>
              </w:tabs>
              <w:jc w:val="center"/>
              <w:rPr>
                <w:rFonts w:asciiTheme="majorHAnsi" w:hAnsiTheme="majorHAnsi"/>
                <w:b/>
                <w:color w:val="000000" w:themeColor="text1"/>
              </w:rPr>
            </w:pPr>
            <w:r>
              <w:rPr>
                <w:rFonts w:asciiTheme="majorHAnsi" w:hAnsiTheme="majorHAnsi"/>
                <w:b/>
                <w:color w:val="000000" w:themeColor="text1"/>
              </w:rPr>
              <w:t>3.2</w:t>
            </w:r>
          </w:p>
        </w:tc>
        <w:tc>
          <w:tcPr>
            <w:tcW w:w="902" w:type="dxa"/>
            <w:tcBorders>
              <w:bottom w:val="single" w:sz="4" w:space="0" w:color="auto"/>
            </w:tcBorders>
            <w:shd w:val="clear" w:color="auto" w:fill="A8D08D" w:themeFill="accent6" w:themeFillTint="99"/>
          </w:tcPr>
          <w:p w14:paraId="1B25D489" w14:textId="5815B4B0" w:rsidR="00304497" w:rsidRPr="00026E58" w:rsidRDefault="00304497" w:rsidP="00825F18">
            <w:pPr>
              <w:tabs>
                <w:tab w:val="left" w:pos="1036"/>
                <w:tab w:val="center" w:pos="4680"/>
              </w:tabs>
              <w:jc w:val="center"/>
              <w:rPr>
                <w:rFonts w:asciiTheme="majorHAnsi" w:hAnsiTheme="majorHAnsi"/>
                <w:b/>
                <w:color w:val="000000" w:themeColor="text1"/>
              </w:rPr>
            </w:pPr>
            <w:r>
              <w:rPr>
                <w:rFonts w:asciiTheme="majorHAnsi" w:hAnsiTheme="majorHAnsi"/>
                <w:b/>
                <w:color w:val="000000" w:themeColor="text1"/>
              </w:rPr>
              <w:t>4.1</w:t>
            </w:r>
          </w:p>
        </w:tc>
      </w:tr>
      <w:tr w:rsidR="00304497" w:rsidRPr="00026E58" w14:paraId="586D8653" w14:textId="621DB3B1" w:rsidTr="00304497">
        <w:trPr>
          <w:trHeight w:val="360"/>
          <w:jc w:val="center"/>
        </w:trPr>
        <w:tc>
          <w:tcPr>
            <w:tcW w:w="1596" w:type="dxa"/>
            <w:shd w:val="clear" w:color="auto" w:fill="E2EFD9" w:themeFill="accent6" w:themeFillTint="33"/>
          </w:tcPr>
          <w:p w14:paraId="1F393F22" w14:textId="1F2F535B" w:rsidR="00304497" w:rsidRPr="00026E58" w:rsidRDefault="00304497" w:rsidP="00825F18">
            <w:pPr>
              <w:tabs>
                <w:tab w:val="left" w:pos="1036"/>
                <w:tab w:val="center" w:pos="4680"/>
              </w:tabs>
              <w:rPr>
                <w:rFonts w:asciiTheme="majorHAnsi" w:hAnsiTheme="majorHAnsi"/>
                <w:b/>
                <w:color w:val="000000" w:themeColor="text1"/>
              </w:rPr>
            </w:pPr>
            <w:r w:rsidRPr="00026E58">
              <w:rPr>
                <w:rFonts w:asciiTheme="majorHAnsi" w:hAnsiTheme="majorHAnsi"/>
                <w:b/>
                <w:color w:val="000000" w:themeColor="text1"/>
              </w:rPr>
              <w:t>Engage</w:t>
            </w:r>
          </w:p>
        </w:tc>
        <w:tc>
          <w:tcPr>
            <w:tcW w:w="905" w:type="dxa"/>
            <w:shd w:val="clear" w:color="auto" w:fill="E2EFD9" w:themeFill="accent6" w:themeFillTint="33"/>
          </w:tcPr>
          <w:p w14:paraId="7237C407" w14:textId="759D992E" w:rsidR="00304497" w:rsidRPr="00026E58" w:rsidRDefault="00304497" w:rsidP="00825F18">
            <w:pPr>
              <w:tabs>
                <w:tab w:val="left" w:pos="1036"/>
                <w:tab w:val="center" w:pos="4680"/>
              </w:tabs>
              <w:rPr>
                <w:rFonts w:asciiTheme="majorHAnsi" w:hAnsiTheme="majorHAnsi"/>
                <w:b/>
                <w:color w:val="FF0000"/>
              </w:rPr>
            </w:pPr>
            <w:r w:rsidRPr="00026E58">
              <w:rPr>
                <w:rFonts w:asciiTheme="majorHAnsi" w:hAnsiTheme="majorHAnsi"/>
                <w:b/>
                <w:noProof/>
                <w:color w:val="FF0000"/>
              </w:rPr>
              <mc:AlternateContent>
                <mc:Choice Requires="wps">
                  <w:drawing>
                    <wp:anchor distT="0" distB="0" distL="114300" distR="114300" simplePos="0" relativeHeight="251759616" behindDoc="0" locked="0" layoutInCell="1" allowOverlap="1" wp14:anchorId="65FD287F" wp14:editId="7F8BCC17">
                      <wp:simplePos x="0" y="0"/>
                      <wp:positionH relativeFrom="column">
                        <wp:posOffset>4813</wp:posOffset>
                      </wp:positionH>
                      <wp:positionV relativeFrom="paragraph">
                        <wp:posOffset>95250</wp:posOffset>
                      </wp:positionV>
                      <wp:extent cx="983882" cy="334"/>
                      <wp:effectExtent l="0" t="0" r="32385" b="25400"/>
                      <wp:wrapNone/>
                      <wp:docPr id="4" name="Straight Connector 4"/>
                      <wp:cNvGraphicFramePr/>
                      <a:graphic xmlns:a="http://schemas.openxmlformats.org/drawingml/2006/main">
                        <a:graphicData uri="http://schemas.microsoft.com/office/word/2010/wordprocessingShape">
                          <wps:wsp>
                            <wps:cNvCnPr/>
                            <wps:spPr>
                              <a:xfrm flipV="1">
                                <a:off x="0" y="0"/>
                                <a:ext cx="983882" cy="334"/>
                              </a:xfrm>
                              <a:prstGeom prst="line">
                                <a:avLst/>
                              </a:prstGeom>
                              <a:ln w="19050">
                                <a:solidFill>
                                  <a:srgbClr val="08480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1AC1C34" id="Straight Connector 4"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7.5pt" to="77.8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" strokecolor="#08480e" strokeweight="1.5pt">
                      <v:stroke joinstyle="miter"/>
                    </v:line>
                  </w:pict>
                </mc:Fallback>
              </mc:AlternateContent>
            </w:r>
          </w:p>
        </w:tc>
        <w:tc>
          <w:tcPr>
            <w:tcW w:w="902" w:type="dxa"/>
            <w:shd w:val="clear" w:color="auto" w:fill="E2EFD9" w:themeFill="accent6" w:themeFillTint="33"/>
          </w:tcPr>
          <w:p w14:paraId="60684816" w14:textId="77777777" w:rsidR="00304497" w:rsidRPr="00026E58" w:rsidRDefault="00304497" w:rsidP="00825F18">
            <w:pPr>
              <w:tabs>
                <w:tab w:val="left" w:pos="1036"/>
                <w:tab w:val="center" w:pos="4680"/>
              </w:tabs>
              <w:rPr>
                <w:rFonts w:asciiTheme="majorHAnsi" w:hAnsiTheme="majorHAnsi"/>
                <w:b/>
                <w:color w:val="FF0000"/>
              </w:rPr>
            </w:pPr>
          </w:p>
        </w:tc>
        <w:tc>
          <w:tcPr>
            <w:tcW w:w="901" w:type="dxa"/>
            <w:shd w:val="clear" w:color="auto" w:fill="E2EFD9" w:themeFill="accent6" w:themeFillTint="33"/>
          </w:tcPr>
          <w:p w14:paraId="1BA26476" w14:textId="2D25F48C"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3FF4CEFF" w14:textId="0ECEDB72"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2DB5D518" w14:textId="77777777"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33BCC5FF" w14:textId="77777777"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6C049E07" w14:textId="77777777"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082F5CF2" w14:textId="77777777"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1C0D60B2" w14:textId="77777777"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484349A8" w14:textId="0731D1C2"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5332B6BE" w14:textId="79EE6297" w:rsidR="00304497" w:rsidRPr="00026E58" w:rsidRDefault="00304497" w:rsidP="00825F18">
            <w:pPr>
              <w:tabs>
                <w:tab w:val="left" w:pos="1036"/>
                <w:tab w:val="center" w:pos="4680"/>
              </w:tabs>
              <w:rPr>
                <w:rFonts w:asciiTheme="majorHAnsi" w:hAnsiTheme="majorHAnsi"/>
                <w:b/>
                <w:noProof/>
                <w:color w:val="FF0000"/>
              </w:rPr>
            </w:pPr>
          </w:p>
        </w:tc>
      </w:tr>
      <w:tr w:rsidR="00304497" w:rsidRPr="00026E58" w14:paraId="3C3A7D6A" w14:textId="58AA8D1D" w:rsidTr="00304497">
        <w:trPr>
          <w:trHeight w:val="360"/>
          <w:jc w:val="center"/>
        </w:trPr>
        <w:tc>
          <w:tcPr>
            <w:tcW w:w="1596" w:type="dxa"/>
            <w:shd w:val="clear" w:color="auto" w:fill="E2EFD9" w:themeFill="accent6" w:themeFillTint="33"/>
          </w:tcPr>
          <w:p w14:paraId="7CC70540" w14:textId="7700B8A1" w:rsidR="00304497" w:rsidRPr="00026E58" w:rsidRDefault="00304497" w:rsidP="00825F18">
            <w:pPr>
              <w:tabs>
                <w:tab w:val="left" w:pos="1036"/>
                <w:tab w:val="center" w:pos="4680"/>
              </w:tabs>
              <w:rPr>
                <w:rFonts w:asciiTheme="majorHAnsi" w:hAnsiTheme="majorHAnsi"/>
                <w:b/>
                <w:color w:val="000000" w:themeColor="text1"/>
              </w:rPr>
            </w:pPr>
            <w:r w:rsidRPr="00026E58">
              <w:rPr>
                <w:rFonts w:asciiTheme="majorHAnsi" w:hAnsiTheme="majorHAnsi"/>
                <w:b/>
                <w:color w:val="000000" w:themeColor="text1"/>
              </w:rPr>
              <w:t>Explore</w:t>
            </w:r>
          </w:p>
        </w:tc>
        <w:tc>
          <w:tcPr>
            <w:tcW w:w="905" w:type="dxa"/>
            <w:shd w:val="clear" w:color="auto" w:fill="E2EFD9" w:themeFill="accent6" w:themeFillTint="33"/>
          </w:tcPr>
          <w:p w14:paraId="7A21660D" w14:textId="711D75B5"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6E550006" w14:textId="647EB975" w:rsidR="00304497" w:rsidRPr="00026E58" w:rsidRDefault="00304497" w:rsidP="00825F18">
            <w:pPr>
              <w:tabs>
                <w:tab w:val="left" w:pos="1036"/>
                <w:tab w:val="center" w:pos="4680"/>
              </w:tabs>
              <w:rPr>
                <w:rFonts w:asciiTheme="majorHAnsi" w:hAnsiTheme="majorHAnsi"/>
                <w:b/>
                <w:color w:val="FF0000"/>
              </w:rPr>
            </w:pPr>
            <w:r w:rsidRPr="00026E58">
              <w:rPr>
                <w:rFonts w:asciiTheme="majorHAnsi" w:hAnsiTheme="majorHAnsi"/>
                <w:b/>
                <w:noProof/>
                <w:color w:val="FF0000"/>
              </w:rPr>
              <mc:AlternateContent>
                <mc:Choice Requires="wps">
                  <w:drawing>
                    <wp:anchor distT="0" distB="0" distL="114300" distR="114300" simplePos="0" relativeHeight="251765760" behindDoc="0" locked="0" layoutInCell="1" allowOverlap="1" wp14:anchorId="6C9D9A90" wp14:editId="43D40C52">
                      <wp:simplePos x="0" y="0"/>
                      <wp:positionH relativeFrom="column">
                        <wp:posOffset>-6350</wp:posOffset>
                      </wp:positionH>
                      <wp:positionV relativeFrom="paragraph">
                        <wp:posOffset>88466</wp:posOffset>
                      </wp:positionV>
                      <wp:extent cx="1005840" cy="9144"/>
                      <wp:effectExtent l="0" t="0" r="35560" b="41910"/>
                      <wp:wrapNone/>
                      <wp:docPr id="2" name="Straight Connector 2"/>
                      <wp:cNvGraphicFramePr/>
                      <a:graphic xmlns:a="http://schemas.openxmlformats.org/drawingml/2006/main">
                        <a:graphicData uri="http://schemas.microsoft.com/office/word/2010/wordprocessingShape">
                          <wps:wsp>
                            <wps:cNvCnPr/>
                            <wps:spPr>
                              <a:xfrm flipV="1">
                                <a:off x="0" y="0"/>
                                <a:ext cx="1005840" cy="9144"/>
                              </a:xfrm>
                              <a:prstGeom prst="line">
                                <a:avLst/>
                              </a:prstGeom>
                              <a:ln w="19050">
                                <a:solidFill>
                                  <a:srgbClr val="08480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AB66B82" id="Straight Connector 2"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95pt" to="78.7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" strokecolor="#08480e" strokeweight="1.5pt">
                      <v:stroke joinstyle="miter"/>
                    </v:line>
                  </w:pict>
                </mc:Fallback>
              </mc:AlternateContent>
            </w:r>
          </w:p>
        </w:tc>
        <w:tc>
          <w:tcPr>
            <w:tcW w:w="901" w:type="dxa"/>
            <w:shd w:val="clear" w:color="auto" w:fill="E2EFD9" w:themeFill="accent6" w:themeFillTint="33"/>
          </w:tcPr>
          <w:p w14:paraId="4DEED765" w14:textId="3DB96FDA"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5ECA2936" w14:textId="77777777"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0C9BEF90" w14:textId="14709799"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55420CDA" w14:textId="6EC7559F"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61F3E11C" w14:textId="646F2C1D"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640FC7CF" w14:textId="17D3D3E6"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4C714BD5" w14:textId="3474E0DE" w:rsidR="00304497" w:rsidRPr="00026E58" w:rsidRDefault="00304497" w:rsidP="00825F18">
            <w:pPr>
              <w:tabs>
                <w:tab w:val="left" w:pos="1036"/>
                <w:tab w:val="center" w:pos="4680"/>
              </w:tabs>
              <w:rPr>
                <w:rFonts w:asciiTheme="majorHAnsi" w:hAnsiTheme="majorHAnsi"/>
                <w:b/>
                <w:color w:val="FF0000"/>
              </w:rPr>
            </w:pPr>
            <w:r w:rsidRPr="00026E58">
              <w:rPr>
                <w:rFonts w:asciiTheme="majorHAnsi" w:hAnsiTheme="majorHAnsi"/>
                <w:b/>
                <w:noProof/>
                <w:color w:val="FF0000"/>
              </w:rPr>
              <mc:AlternateContent>
                <mc:Choice Requires="wps">
                  <w:drawing>
                    <wp:anchor distT="0" distB="0" distL="114300" distR="114300" simplePos="0" relativeHeight="251767808" behindDoc="0" locked="0" layoutInCell="1" allowOverlap="1" wp14:anchorId="41C7A9AD" wp14:editId="641A2EFD">
                      <wp:simplePos x="0" y="0"/>
                      <wp:positionH relativeFrom="column">
                        <wp:posOffset>-14639</wp:posOffset>
                      </wp:positionH>
                      <wp:positionV relativeFrom="paragraph">
                        <wp:posOffset>85224</wp:posOffset>
                      </wp:positionV>
                      <wp:extent cx="458503" cy="3676"/>
                      <wp:effectExtent l="0" t="0" r="49530" b="47625"/>
                      <wp:wrapNone/>
                      <wp:docPr id="3" name="Straight Connector 3"/>
                      <wp:cNvGraphicFramePr/>
                      <a:graphic xmlns:a="http://schemas.openxmlformats.org/drawingml/2006/main">
                        <a:graphicData uri="http://schemas.microsoft.com/office/word/2010/wordprocessingShape">
                          <wps:wsp>
                            <wps:cNvCnPr/>
                            <wps:spPr>
                              <a:xfrm>
                                <a:off x="0" y="0"/>
                                <a:ext cx="458503" cy="3676"/>
                              </a:xfrm>
                              <a:prstGeom prst="line">
                                <a:avLst/>
                              </a:prstGeom>
                              <a:ln w="19050">
                                <a:solidFill>
                                  <a:srgbClr val="08480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B0DE05F" id="Straight Connector 3"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6.7pt" to="34.9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" strokecolor="#08480e" strokeweight="1.5pt">
                      <v:stroke joinstyle="miter"/>
                    </v:line>
                  </w:pict>
                </mc:Fallback>
              </mc:AlternateContent>
            </w:r>
          </w:p>
        </w:tc>
        <w:tc>
          <w:tcPr>
            <w:tcW w:w="902" w:type="dxa"/>
            <w:shd w:val="clear" w:color="auto" w:fill="E2EFD9" w:themeFill="accent6" w:themeFillTint="33"/>
          </w:tcPr>
          <w:p w14:paraId="3176F8FB" w14:textId="77777777"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2921193C" w14:textId="785014FC" w:rsidR="00304497" w:rsidRPr="00026E58" w:rsidRDefault="00304497" w:rsidP="00825F18">
            <w:pPr>
              <w:tabs>
                <w:tab w:val="left" w:pos="1036"/>
                <w:tab w:val="center" w:pos="4680"/>
              </w:tabs>
              <w:rPr>
                <w:rFonts w:asciiTheme="majorHAnsi" w:hAnsiTheme="majorHAnsi"/>
                <w:b/>
                <w:color w:val="FF0000"/>
              </w:rPr>
            </w:pPr>
          </w:p>
        </w:tc>
      </w:tr>
      <w:tr w:rsidR="00304497" w:rsidRPr="00026E58" w14:paraId="584EFEB6" w14:textId="3A51E1D4" w:rsidTr="00304497">
        <w:trPr>
          <w:trHeight w:val="360"/>
          <w:jc w:val="center"/>
        </w:trPr>
        <w:tc>
          <w:tcPr>
            <w:tcW w:w="1596" w:type="dxa"/>
            <w:shd w:val="clear" w:color="auto" w:fill="E2EFD9" w:themeFill="accent6" w:themeFillTint="33"/>
          </w:tcPr>
          <w:p w14:paraId="2AEA293F" w14:textId="71B7F83D" w:rsidR="00304497" w:rsidRPr="00026E58" w:rsidRDefault="00304497" w:rsidP="00825F18">
            <w:pPr>
              <w:tabs>
                <w:tab w:val="left" w:pos="1036"/>
                <w:tab w:val="center" w:pos="4680"/>
              </w:tabs>
              <w:rPr>
                <w:rFonts w:asciiTheme="majorHAnsi" w:hAnsiTheme="majorHAnsi"/>
                <w:b/>
                <w:color w:val="000000" w:themeColor="text1"/>
              </w:rPr>
            </w:pPr>
            <w:r w:rsidRPr="00026E58">
              <w:rPr>
                <w:rFonts w:asciiTheme="majorHAnsi" w:hAnsiTheme="majorHAnsi"/>
                <w:b/>
                <w:color w:val="000000" w:themeColor="text1"/>
              </w:rPr>
              <w:t>Explain</w:t>
            </w:r>
          </w:p>
        </w:tc>
        <w:tc>
          <w:tcPr>
            <w:tcW w:w="905" w:type="dxa"/>
            <w:shd w:val="clear" w:color="auto" w:fill="E2EFD9" w:themeFill="accent6" w:themeFillTint="33"/>
          </w:tcPr>
          <w:p w14:paraId="743D1247" w14:textId="77777777"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65F31711" w14:textId="50DF7B11" w:rsidR="00304497" w:rsidRPr="00026E58" w:rsidRDefault="00304497" w:rsidP="00825F18">
            <w:pPr>
              <w:tabs>
                <w:tab w:val="left" w:pos="1036"/>
                <w:tab w:val="center" w:pos="4680"/>
              </w:tabs>
              <w:rPr>
                <w:rFonts w:asciiTheme="majorHAnsi" w:hAnsiTheme="majorHAnsi"/>
                <w:b/>
                <w:color w:val="FF0000"/>
              </w:rPr>
            </w:pPr>
          </w:p>
        </w:tc>
        <w:tc>
          <w:tcPr>
            <w:tcW w:w="901" w:type="dxa"/>
            <w:shd w:val="clear" w:color="auto" w:fill="E2EFD9" w:themeFill="accent6" w:themeFillTint="33"/>
          </w:tcPr>
          <w:p w14:paraId="39C8C8F5" w14:textId="07BC5DB8"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66D23A6A" w14:textId="703539B7"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2A17E56D" w14:textId="44F406DC" w:rsidR="00304497" w:rsidRPr="00026E58" w:rsidRDefault="001C175B" w:rsidP="00825F18">
            <w:pPr>
              <w:tabs>
                <w:tab w:val="left" w:pos="1036"/>
                <w:tab w:val="center" w:pos="4680"/>
              </w:tabs>
              <w:rPr>
                <w:rFonts w:asciiTheme="majorHAnsi" w:hAnsiTheme="majorHAnsi"/>
                <w:b/>
                <w:color w:val="FF0000"/>
              </w:rPr>
            </w:pPr>
            <w:r w:rsidRPr="00026E58">
              <w:rPr>
                <w:rFonts w:asciiTheme="majorHAnsi" w:hAnsiTheme="majorHAnsi"/>
                <w:b/>
                <w:noProof/>
                <w:color w:val="FF0000"/>
              </w:rPr>
              <mc:AlternateContent>
                <mc:Choice Requires="wps">
                  <w:drawing>
                    <wp:anchor distT="0" distB="0" distL="114300" distR="114300" simplePos="0" relativeHeight="251760640" behindDoc="0" locked="0" layoutInCell="1" allowOverlap="1" wp14:anchorId="479CA1A6" wp14:editId="5BE4CF8E">
                      <wp:simplePos x="0" y="0"/>
                      <wp:positionH relativeFrom="column">
                        <wp:posOffset>0</wp:posOffset>
                      </wp:positionH>
                      <wp:positionV relativeFrom="paragraph">
                        <wp:posOffset>81915</wp:posOffset>
                      </wp:positionV>
                      <wp:extent cx="2148840" cy="0"/>
                      <wp:effectExtent l="0" t="0" r="35560" b="25400"/>
                      <wp:wrapNone/>
                      <wp:docPr id="8" name="Straight Connector 8"/>
                      <wp:cNvGraphicFramePr/>
                      <a:graphic xmlns:a="http://schemas.openxmlformats.org/drawingml/2006/main">
                        <a:graphicData uri="http://schemas.microsoft.com/office/word/2010/wordprocessingShape">
                          <wps:wsp>
                            <wps:cNvCnPr/>
                            <wps:spPr>
                              <a:xfrm flipV="1">
                                <a:off x="0" y="0"/>
                                <a:ext cx="2148840" cy="0"/>
                              </a:xfrm>
                              <a:prstGeom prst="line">
                                <a:avLst/>
                              </a:prstGeom>
                              <a:ln w="19050">
                                <a:solidFill>
                                  <a:srgbClr val="08480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AA78B98" id="Straight Connector 8"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45pt" to="169.2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" strokecolor="#08480e" strokeweight="1.5pt">
                      <v:stroke joinstyle="miter"/>
                    </v:line>
                  </w:pict>
                </mc:Fallback>
              </mc:AlternateContent>
            </w:r>
          </w:p>
        </w:tc>
        <w:tc>
          <w:tcPr>
            <w:tcW w:w="902" w:type="dxa"/>
            <w:shd w:val="clear" w:color="auto" w:fill="E2EFD9" w:themeFill="accent6" w:themeFillTint="33"/>
          </w:tcPr>
          <w:p w14:paraId="71C9562B" w14:textId="587B25D5"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53FBAC13" w14:textId="28D39C88"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790549DD" w14:textId="0240EF8A"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5AEF91E1" w14:textId="149165B5"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33BC427A" w14:textId="77777777"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0E006277" w14:textId="11E1C6B6" w:rsidR="00304497" w:rsidRPr="00026E58" w:rsidRDefault="00304497" w:rsidP="00825F18">
            <w:pPr>
              <w:tabs>
                <w:tab w:val="left" w:pos="1036"/>
                <w:tab w:val="center" w:pos="4680"/>
              </w:tabs>
              <w:rPr>
                <w:rFonts w:asciiTheme="majorHAnsi" w:hAnsiTheme="majorHAnsi"/>
                <w:b/>
                <w:color w:val="FF0000"/>
              </w:rPr>
            </w:pPr>
          </w:p>
        </w:tc>
      </w:tr>
      <w:tr w:rsidR="00304497" w:rsidRPr="00026E58" w14:paraId="45A68F55" w14:textId="37CD4041" w:rsidTr="00304497">
        <w:trPr>
          <w:trHeight w:val="360"/>
          <w:jc w:val="center"/>
        </w:trPr>
        <w:tc>
          <w:tcPr>
            <w:tcW w:w="1596" w:type="dxa"/>
            <w:shd w:val="clear" w:color="auto" w:fill="E2EFD9" w:themeFill="accent6" w:themeFillTint="33"/>
          </w:tcPr>
          <w:p w14:paraId="698E7564" w14:textId="39BB30D3" w:rsidR="00304497" w:rsidRPr="00026E58" w:rsidRDefault="00304497" w:rsidP="00825F18">
            <w:pPr>
              <w:tabs>
                <w:tab w:val="left" w:pos="1036"/>
                <w:tab w:val="center" w:pos="4680"/>
              </w:tabs>
              <w:rPr>
                <w:rFonts w:asciiTheme="majorHAnsi" w:hAnsiTheme="majorHAnsi"/>
                <w:b/>
                <w:color w:val="000000" w:themeColor="text1"/>
              </w:rPr>
            </w:pPr>
            <w:r w:rsidRPr="00026E58">
              <w:rPr>
                <w:rFonts w:asciiTheme="majorHAnsi" w:hAnsiTheme="majorHAnsi"/>
                <w:b/>
                <w:color w:val="000000" w:themeColor="text1"/>
              </w:rPr>
              <w:t>Elaborate</w:t>
            </w:r>
          </w:p>
        </w:tc>
        <w:tc>
          <w:tcPr>
            <w:tcW w:w="905" w:type="dxa"/>
            <w:shd w:val="clear" w:color="auto" w:fill="E2EFD9" w:themeFill="accent6" w:themeFillTint="33"/>
          </w:tcPr>
          <w:p w14:paraId="193A5F0A" w14:textId="6E7B03F1"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6F5CB0B6" w14:textId="2B323E9D" w:rsidR="00304497" w:rsidRPr="00026E58" w:rsidRDefault="00304497" w:rsidP="00825F18">
            <w:pPr>
              <w:tabs>
                <w:tab w:val="left" w:pos="1036"/>
                <w:tab w:val="center" w:pos="4680"/>
              </w:tabs>
              <w:rPr>
                <w:rFonts w:asciiTheme="majorHAnsi" w:hAnsiTheme="majorHAnsi"/>
                <w:b/>
                <w:color w:val="FF0000"/>
              </w:rPr>
            </w:pPr>
          </w:p>
        </w:tc>
        <w:tc>
          <w:tcPr>
            <w:tcW w:w="901" w:type="dxa"/>
            <w:shd w:val="clear" w:color="auto" w:fill="E2EFD9" w:themeFill="accent6" w:themeFillTint="33"/>
          </w:tcPr>
          <w:p w14:paraId="51F42B28" w14:textId="4198D5B7" w:rsidR="00304497" w:rsidRPr="00026E58" w:rsidRDefault="001C175B" w:rsidP="00825F18">
            <w:pPr>
              <w:tabs>
                <w:tab w:val="left" w:pos="1036"/>
                <w:tab w:val="center" w:pos="4680"/>
              </w:tabs>
              <w:rPr>
                <w:rFonts w:asciiTheme="majorHAnsi" w:hAnsiTheme="majorHAnsi"/>
                <w:b/>
                <w:color w:val="FF0000"/>
              </w:rPr>
            </w:pPr>
            <w:r w:rsidRPr="00026E58">
              <w:rPr>
                <w:rFonts w:asciiTheme="majorHAnsi" w:hAnsiTheme="majorHAnsi"/>
                <w:b/>
                <w:noProof/>
                <w:color w:val="FF0000"/>
              </w:rPr>
              <mc:AlternateContent>
                <mc:Choice Requires="wps">
                  <w:drawing>
                    <wp:anchor distT="0" distB="0" distL="114300" distR="114300" simplePos="0" relativeHeight="251769856" behindDoc="0" locked="0" layoutInCell="1" allowOverlap="1" wp14:anchorId="3AF36982" wp14:editId="357879CA">
                      <wp:simplePos x="0" y="0"/>
                      <wp:positionH relativeFrom="column">
                        <wp:posOffset>-4445</wp:posOffset>
                      </wp:positionH>
                      <wp:positionV relativeFrom="paragraph">
                        <wp:posOffset>79375</wp:posOffset>
                      </wp:positionV>
                      <wp:extent cx="458470" cy="3175"/>
                      <wp:effectExtent l="0" t="0" r="49530" b="47625"/>
                      <wp:wrapNone/>
                      <wp:docPr id="5" name="Straight Connector 5"/>
                      <wp:cNvGraphicFramePr/>
                      <a:graphic xmlns:a="http://schemas.openxmlformats.org/drawingml/2006/main">
                        <a:graphicData uri="http://schemas.microsoft.com/office/word/2010/wordprocessingShape">
                          <wps:wsp>
                            <wps:cNvCnPr/>
                            <wps:spPr>
                              <a:xfrm>
                                <a:off x="0" y="0"/>
                                <a:ext cx="458470" cy="3175"/>
                              </a:xfrm>
                              <a:prstGeom prst="line">
                                <a:avLst/>
                              </a:prstGeom>
                              <a:ln w="19050">
                                <a:solidFill>
                                  <a:srgbClr val="08480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6A4FA9B" id="Straight Connector 5"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6.25pt" to="35.7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" strokecolor="#08480e" strokeweight="1.5pt">
                      <v:stroke joinstyle="miter"/>
                    </v:line>
                  </w:pict>
                </mc:Fallback>
              </mc:AlternateContent>
            </w:r>
          </w:p>
        </w:tc>
        <w:tc>
          <w:tcPr>
            <w:tcW w:w="902" w:type="dxa"/>
            <w:shd w:val="clear" w:color="auto" w:fill="E2EFD9" w:themeFill="accent6" w:themeFillTint="33"/>
          </w:tcPr>
          <w:p w14:paraId="1F286CE2" w14:textId="77777777"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6CE5DB49" w14:textId="77777777"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491A80C5" w14:textId="762BFCB5"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18CAEC25" w14:textId="71432B16"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3BD21478" w14:textId="77777777"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05680EF2" w14:textId="77777777"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04121B1B" w14:textId="01534A39" w:rsidR="00304497" w:rsidRPr="00026E58" w:rsidRDefault="00304497" w:rsidP="00825F18">
            <w:pPr>
              <w:tabs>
                <w:tab w:val="left" w:pos="1036"/>
                <w:tab w:val="center" w:pos="4680"/>
              </w:tabs>
              <w:rPr>
                <w:rFonts w:asciiTheme="majorHAnsi" w:hAnsiTheme="majorHAnsi"/>
                <w:b/>
                <w:color w:val="FF0000"/>
              </w:rPr>
            </w:pPr>
            <w:r w:rsidRPr="00026E58">
              <w:rPr>
                <w:rFonts w:asciiTheme="majorHAnsi" w:hAnsiTheme="majorHAnsi"/>
                <w:b/>
                <w:noProof/>
                <w:color w:val="FF0000"/>
              </w:rPr>
              <mc:AlternateContent>
                <mc:Choice Requires="wps">
                  <w:drawing>
                    <wp:anchor distT="0" distB="0" distL="114300" distR="114300" simplePos="0" relativeHeight="251763712" behindDoc="0" locked="0" layoutInCell="1" allowOverlap="1" wp14:anchorId="3A3CA6A2" wp14:editId="2D3FCAC1">
                      <wp:simplePos x="0" y="0"/>
                      <wp:positionH relativeFrom="column">
                        <wp:posOffset>0</wp:posOffset>
                      </wp:positionH>
                      <wp:positionV relativeFrom="paragraph">
                        <wp:posOffset>82550</wp:posOffset>
                      </wp:positionV>
                      <wp:extent cx="1005840" cy="0"/>
                      <wp:effectExtent l="0" t="0" r="35560" b="25400"/>
                      <wp:wrapNone/>
                      <wp:docPr id="19" name="Straight Connector 19"/>
                      <wp:cNvGraphicFramePr/>
                      <a:graphic xmlns:a="http://schemas.openxmlformats.org/drawingml/2006/main">
                        <a:graphicData uri="http://schemas.microsoft.com/office/word/2010/wordprocessingShape">
                          <wps:wsp>
                            <wps:cNvCnPr/>
                            <wps:spPr>
                              <a:xfrm>
                                <a:off x="0" y="0"/>
                                <a:ext cx="1005840" cy="0"/>
                              </a:xfrm>
                              <a:prstGeom prst="line">
                                <a:avLst/>
                              </a:prstGeom>
                              <a:ln w="19050">
                                <a:solidFill>
                                  <a:srgbClr val="08480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097F3F5" id="Straight Connector 1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79.2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" strokecolor="#08480e" strokeweight="1.5pt">
                      <v:stroke joinstyle="miter"/>
                    </v:line>
                  </w:pict>
                </mc:Fallback>
              </mc:AlternateContent>
            </w:r>
          </w:p>
        </w:tc>
        <w:tc>
          <w:tcPr>
            <w:tcW w:w="902" w:type="dxa"/>
            <w:shd w:val="clear" w:color="auto" w:fill="E2EFD9" w:themeFill="accent6" w:themeFillTint="33"/>
          </w:tcPr>
          <w:p w14:paraId="614754BC" w14:textId="225A67F8" w:rsidR="00304497" w:rsidRPr="00026E58" w:rsidRDefault="00304497" w:rsidP="00825F18">
            <w:pPr>
              <w:tabs>
                <w:tab w:val="left" w:pos="1036"/>
                <w:tab w:val="center" w:pos="4680"/>
              </w:tabs>
              <w:rPr>
                <w:rFonts w:asciiTheme="majorHAnsi" w:hAnsiTheme="majorHAnsi"/>
                <w:b/>
                <w:color w:val="FF0000"/>
              </w:rPr>
            </w:pPr>
          </w:p>
        </w:tc>
      </w:tr>
      <w:tr w:rsidR="00304497" w:rsidRPr="00026E58" w14:paraId="4429D190" w14:textId="657A8AEE" w:rsidTr="00304497">
        <w:trPr>
          <w:trHeight w:val="360"/>
          <w:jc w:val="center"/>
        </w:trPr>
        <w:tc>
          <w:tcPr>
            <w:tcW w:w="1596" w:type="dxa"/>
            <w:shd w:val="clear" w:color="auto" w:fill="E2EFD9" w:themeFill="accent6" w:themeFillTint="33"/>
          </w:tcPr>
          <w:p w14:paraId="21D59662" w14:textId="5D4CE172" w:rsidR="00304497" w:rsidRPr="00026E58" w:rsidRDefault="00304497" w:rsidP="00825F18">
            <w:pPr>
              <w:tabs>
                <w:tab w:val="left" w:pos="1036"/>
                <w:tab w:val="center" w:pos="4680"/>
              </w:tabs>
              <w:rPr>
                <w:rFonts w:asciiTheme="majorHAnsi" w:hAnsiTheme="majorHAnsi"/>
                <w:b/>
                <w:color w:val="000000" w:themeColor="text1"/>
              </w:rPr>
            </w:pPr>
            <w:r w:rsidRPr="00026E58">
              <w:rPr>
                <w:rFonts w:asciiTheme="majorHAnsi" w:hAnsiTheme="majorHAnsi"/>
                <w:b/>
                <w:color w:val="000000" w:themeColor="text1"/>
              </w:rPr>
              <w:t>Evaluate</w:t>
            </w:r>
          </w:p>
        </w:tc>
        <w:tc>
          <w:tcPr>
            <w:tcW w:w="905" w:type="dxa"/>
            <w:shd w:val="clear" w:color="auto" w:fill="E2EFD9" w:themeFill="accent6" w:themeFillTint="33"/>
          </w:tcPr>
          <w:p w14:paraId="19F6F3AA" w14:textId="4E12F4F2"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31EE6DDE" w14:textId="77777777" w:rsidR="00304497" w:rsidRPr="00026E58" w:rsidRDefault="00304497" w:rsidP="00825F18">
            <w:pPr>
              <w:tabs>
                <w:tab w:val="left" w:pos="1036"/>
                <w:tab w:val="center" w:pos="4680"/>
              </w:tabs>
              <w:rPr>
                <w:rFonts w:asciiTheme="majorHAnsi" w:hAnsiTheme="majorHAnsi"/>
                <w:b/>
                <w:color w:val="FF0000"/>
              </w:rPr>
            </w:pPr>
          </w:p>
        </w:tc>
        <w:tc>
          <w:tcPr>
            <w:tcW w:w="901" w:type="dxa"/>
            <w:shd w:val="clear" w:color="auto" w:fill="E2EFD9" w:themeFill="accent6" w:themeFillTint="33"/>
          </w:tcPr>
          <w:p w14:paraId="22F99E77" w14:textId="7AD5D411" w:rsidR="00304497" w:rsidRPr="00026E58" w:rsidRDefault="001C175B" w:rsidP="00825F18">
            <w:pPr>
              <w:tabs>
                <w:tab w:val="left" w:pos="1036"/>
                <w:tab w:val="center" w:pos="4680"/>
              </w:tabs>
              <w:rPr>
                <w:rFonts w:asciiTheme="majorHAnsi" w:hAnsiTheme="majorHAnsi"/>
                <w:b/>
                <w:color w:val="FF0000"/>
              </w:rPr>
            </w:pPr>
            <w:r w:rsidRPr="00026E58">
              <w:rPr>
                <w:rFonts w:asciiTheme="majorHAnsi" w:hAnsiTheme="majorHAnsi"/>
                <w:b/>
                <w:noProof/>
                <w:color w:val="FF0000"/>
              </w:rPr>
              <mc:AlternateContent>
                <mc:Choice Requires="wps">
                  <w:drawing>
                    <wp:anchor distT="0" distB="0" distL="114300" distR="114300" simplePos="0" relativeHeight="251771904" behindDoc="0" locked="0" layoutInCell="1" allowOverlap="1" wp14:anchorId="7835994B" wp14:editId="7498B701">
                      <wp:simplePos x="0" y="0"/>
                      <wp:positionH relativeFrom="column">
                        <wp:posOffset>-1270</wp:posOffset>
                      </wp:positionH>
                      <wp:positionV relativeFrom="paragraph">
                        <wp:posOffset>69616</wp:posOffset>
                      </wp:positionV>
                      <wp:extent cx="1005840" cy="9144"/>
                      <wp:effectExtent l="0" t="0" r="35560" b="41910"/>
                      <wp:wrapNone/>
                      <wp:docPr id="6" name="Straight Connector 6"/>
                      <wp:cNvGraphicFramePr/>
                      <a:graphic xmlns:a="http://schemas.openxmlformats.org/drawingml/2006/main">
                        <a:graphicData uri="http://schemas.microsoft.com/office/word/2010/wordprocessingShape">
                          <wps:wsp>
                            <wps:cNvCnPr/>
                            <wps:spPr>
                              <a:xfrm flipV="1">
                                <a:off x="0" y="0"/>
                                <a:ext cx="1005840" cy="9144"/>
                              </a:xfrm>
                              <a:prstGeom prst="line">
                                <a:avLst/>
                              </a:prstGeom>
                              <a:ln w="19050">
                                <a:solidFill>
                                  <a:srgbClr val="08480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9C84179" id="Straight Connector 6"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5pt" to="79.1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" strokecolor="#08480e" strokeweight="1.5pt">
                      <v:stroke joinstyle="miter"/>
                    </v:line>
                  </w:pict>
                </mc:Fallback>
              </mc:AlternateContent>
            </w:r>
          </w:p>
        </w:tc>
        <w:tc>
          <w:tcPr>
            <w:tcW w:w="902" w:type="dxa"/>
            <w:shd w:val="clear" w:color="auto" w:fill="E2EFD9" w:themeFill="accent6" w:themeFillTint="33"/>
          </w:tcPr>
          <w:p w14:paraId="5D40F346" w14:textId="0A383526"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1FC1BF8A" w14:textId="3C70C139"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66DDD551" w14:textId="3A0411E0"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674D6981" w14:textId="03DD75C9"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1FD554FA" w14:textId="21B19FC5"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5629CFDD" w14:textId="601075BA" w:rsidR="00304497" w:rsidRPr="00026E58" w:rsidRDefault="001C175B" w:rsidP="00825F18">
            <w:pPr>
              <w:tabs>
                <w:tab w:val="left" w:pos="1036"/>
                <w:tab w:val="center" w:pos="4680"/>
              </w:tabs>
              <w:rPr>
                <w:rFonts w:asciiTheme="majorHAnsi" w:hAnsiTheme="majorHAnsi"/>
                <w:b/>
                <w:color w:val="FF0000"/>
              </w:rPr>
            </w:pPr>
            <w:r w:rsidRPr="00026E58">
              <w:rPr>
                <w:rFonts w:asciiTheme="majorHAnsi" w:hAnsiTheme="majorHAnsi"/>
                <w:b/>
                <w:noProof/>
                <w:color w:val="FF0000"/>
              </w:rPr>
              <mc:AlternateContent>
                <mc:Choice Requires="wps">
                  <w:drawing>
                    <wp:anchor distT="0" distB="0" distL="114300" distR="114300" simplePos="0" relativeHeight="251773952" behindDoc="0" locked="0" layoutInCell="1" allowOverlap="1" wp14:anchorId="7281487E" wp14:editId="2EA03A93">
                      <wp:simplePos x="0" y="0"/>
                      <wp:positionH relativeFrom="column">
                        <wp:posOffset>-4445</wp:posOffset>
                      </wp:positionH>
                      <wp:positionV relativeFrom="paragraph">
                        <wp:posOffset>65973</wp:posOffset>
                      </wp:positionV>
                      <wp:extent cx="458503" cy="3676"/>
                      <wp:effectExtent l="0" t="0" r="49530" b="47625"/>
                      <wp:wrapNone/>
                      <wp:docPr id="7" name="Straight Connector 7"/>
                      <wp:cNvGraphicFramePr/>
                      <a:graphic xmlns:a="http://schemas.openxmlformats.org/drawingml/2006/main">
                        <a:graphicData uri="http://schemas.microsoft.com/office/word/2010/wordprocessingShape">
                          <wps:wsp>
                            <wps:cNvCnPr/>
                            <wps:spPr>
                              <a:xfrm>
                                <a:off x="0" y="0"/>
                                <a:ext cx="458503" cy="3676"/>
                              </a:xfrm>
                              <a:prstGeom prst="line">
                                <a:avLst/>
                              </a:prstGeom>
                              <a:ln w="19050">
                                <a:solidFill>
                                  <a:srgbClr val="08480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9E105A3" id="Straight Connector 7"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2pt" to="35.7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" strokecolor="#08480e" strokeweight="1.5pt">
                      <v:stroke joinstyle="miter"/>
                    </v:line>
                  </w:pict>
                </mc:Fallback>
              </mc:AlternateContent>
            </w:r>
          </w:p>
        </w:tc>
        <w:tc>
          <w:tcPr>
            <w:tcW w:w="902" w:type="dxa"/>
            <w:shd w:val="clear" w:color="auto" w:fill="E2EFD9" w:themeFill="accent6" w:themeFillTint="33"/>
          </w:tcPr>
          <w:p w14:paraId="1D183158" w14:textId="0AC8EDA9" w:rsidR="00304497" w:rsidRPr="00026E58" w:rsidRDefault="00304497" w:rsidP="00825F18">
            <w:pPr>
              <w:tabs>
                <w:tab w:val="left" w:pos="1036"/>
                <w:tab w:val="center" w:pos="4680"/>
              </w:tabs>
              <w:rPr>
                <w:rFonts w:asciiTheme="majorHAnsi" w:hAnsiTheme="majorHAnsi"/>
                <w:b/>
                <w:color w:val="FF0000"/>
              </w:rPr>
            </w:pPr>
          </w:p>
        </w:tc>
        <w:tc>
          <w:tcPr>
            <w:tcW w:w="902" w:type="dxa"/>
            <w:shd w:val="clear" w:color="auto" w:fill="E2EFD9" w:themeFill="accent6" w:themeFillTint="33"/>
          </w:tcPr>
          <w:p w14:paraId="4A09C289" w14:textId="53F3E707" w:rsidR="00304497" w:rsidRPr="00026E58" w:rsidRDefault="001C175B" w:rsidP="00825F18">
            <w:pPr>
              <w:tabs>
                <w:tab w:val="left" w:pos="1036"/>
                <w:tab w:val="center" w:pos="4680"/>
              </w:tabs>
              <w:rPr>
                <w:rFonts w:asciiTheme="majorHAnsi" w:hAnsiTheme="majorHAnsi"/>
                <w:b/>
                <w:color w:val="FF0000"/>
              </w:rPr>
            </w:pPr>
            <w:r w:rsidRPr="00026E58">
              <w:rPr>
                <w:rFonts w:asciiTheme="majorHAnsi" w:hAnsiTheme="majorHAnsi"/>
                <w:b/>
                <w:noProof/>
                <w:color w:val="FF0000"/>
              </w:rPr>
              <mc:AlternateContent>
                <mc:Choice Requires="wps">
                  <w:drawing>
                    <wp:anchor distT="0" distB="0" distL="114300" distR="114300" simplePos="0" relativeHeight="251776000" behindDoc="0" locked="0" layoutInCell="1" allowOverlap="1" wp14:anchorId="4EF2D846" wp14:editId="35DD13A7">
                      <wp:simplePos x="0" y="0"/>
                      <wp:positionH relativeFrom="column">
                        <wp:posOffset>-3175</wp:posOffset>
                      </wp:positionH>
                      <wp:positionV relativeFrom="paragraph">
                        <wp:posOffset>65973</wp:posOffset>
                      </wp:positionV>
                      <wp:extent cx="458503" cy="3676"/>
                      <wp:effectExtent l="0" t="0" r="49530" b="47625"/>
                      <wp:wrapNone/>
                      <wp:docPr id="9" name="Straight Connector 9"/>
                      <wp:cNvGraphicFramePr/>
                      <a:graphic xmlns:a="http://schemas.openxmlformats.org/drawingml/2006/main">
                        <a:graphicData uri="http://schemas.microsoft.com/office/word/2010/wordprocessingShape">
                          <wps:wsp>
                            <wps:cNvCnPr/>
                            <wps:spPr>
                              <a:xfrm>
                                <a:off x="0" y="0"/>
                                <a:ext cx="458503" cy="3676"/>
                              </a:xfrm>
                              <a:prstGeom prst="line">
                                <a:avLst/>
                              </a:prstGeom>
                              <a:ln w="19050">
                                <a:solidFill>
                                  <a:srgbClr val="08480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B3CDE3F" id="Straight Connector 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2pt" to="35.8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" strokecolor="#08480e" strokeweight="1.5pt">
                      <v:stroke joinstyle="miter"/>
                    </v:line>
                  </w:pict>
                </mc:Fallback>
              </mc:AlternateContent>
            </w:r>
          </w:p>
        </w:tc>
      </w:tr>
    </w:tbl>
    <w:p w14:paraId="5764364A" w14:textId="79A18A63" w:rsidR="00900CCE" w:rsidRPr="00026E58" w:rsidRDefault="00900CCE" w:rsidP="00624DFE">
      <w:pPr>
        <w:ind w:left="-720"/>
        <w:outlineLvl w:val="0"/>
        <w:rPr>
          <w:rFonts w:asciiTheme="majorHAnsi" w:hAnsiTheme="majorHAnsi"/>
          <w:b/>
          <w:color w:val="000000" w:themeColor="text1"/>
          <w:sz w:val="32"/>
          <w:szCs w:val="32"/>
        </w:rPr>
      </w:pPr>
      <w:r w:rsidRPr="00026E58">
        <w:rPr>
          <w:rFonts w:asciiTheme="majorHAnsi" w:hAnsiTheme="majorHAnsi"/>
          <w:b/>
          <w:color w:val="000000" w:themeColor="text1"/>
          <w:sz w:val="32"/>
          <w:szCs w:val="32"/>
        </w:rPr>
        <w:lastRenderedPageBreak/>
        <w:t xml:space="preserve">Section 1 – </w:t>
      </w:r>
      <w:r w:rsidR="003244BC">
        <w:rPr>
          <w:rFonts w:asciiTheme="majorHAnsi" w:hAnsiTheme="majorHAnsi"/>
          <w:b/>
          <w:color w:val="000000" w:themeColor="text1"/>
          <w:sz w:val="32"/>
          <w:szCs w:val="32"/>
        </w:rPr>
        <w:t>Aquarium Friend or Foe</w:t>
      </w:r>
      <w:r w:rsidRPr="00026E58">
        <w:rPr>
          <w:rFonts w:asciiTheme="majorHAnsi" w:hAnsiTheme="majorHAnsi"/>
          <w:b/>
          <w:color w:val="000000" w:themeColor="text1"/>
          <w:sz w:val="32"/>
          <w:szCs w:val="32"/>
        </w:rPr>
        <w:t xml:space="preserve"> </w:t>
      </w:r>
      <w:r w:rsidR="002621F7" w:rsidRPr="00026E58">
        <w:rPr>
          <w:rFonts w:asciiTheme="majorHAnsi" w:hAnsiTheme="majorHAnsi"/>
          <w:b/>
          <w:i/>
          <w:color w:val="000000" w:themeColor="text1"/>
          <w:sz w:val="32"/>
          <w:szCs w:val="32"/>
        </w:rPr>
        <w:t>(</w:t>
      </w:r>
      <w:r w:rsidR="00B922CD">
        <w:rPr>
          <w:rFonts w:asciiTheme="majorHAnsi" w:hAnsiTheme="majorHAnsi"/>
          <w:b/>
          <w:i/>
          <w:color w:val="000000" w:themeColor="text1"/>
          <w:sz w:val="32"/>
          <w:szCs w:val="32"/>
        </w:rPr>
        <w:t>110</w:t>
      </w:r>
      <w:r w:rsidRPr="00026E58">
        <w:rPr>
          <w:rFonts w:asciiTheme="majorHAnsi" w:hAnsiTheme="majorHAnsi"/>
          <w:b/>
          <w:i/>
          <w:color w:val="000000" w:themeColor="text1"/>
          <w:sz w:val="32"/>
          <w:szCs w:val="32"/>
        </w:rPr>
        <w:t xml:space="preserve"> minutes)</w:t>
      </w:r>
    </w:p>
    <w:p w14:paraId="3A83A4C0" w14:textId="77777777" w:rsidR="00900CCE" w:rsidRPr="00A16682" w:rsidRDefault="00900CCE" w:rsidP="00900CCE">
      <w:pPr>
        <w:ind w:left="-720"/>
        <w:outlineLvl w:val="0"/>
        <w:rPr>
          <w:rFonts w:asciiTheme="majorHAnsi" w:hAnsiTheme="majorHAnsi"/>
          <w:color w:val="FF0000"/>
          <w:sz w:val="20"/>
          <w:szCs w:val="20"/>
        </w:rPr>
      </w:pPr>
    </w:p>
    <w:p w14:paraId="39E9C7EB" w14:textId="1D216498" w:rsidR="0096053A" w:rsidRPr="006F5C63" w:rsidRDefault="00DC65A6" w:rsidP="00B922CD">
      <w:pPr>
        <w:ind w:left="-720"/>
        <w:outlineLvl w:val="0"/>
        <w:rPr>
          <w:rFonts w:asciiTheme="majorHAnsi" w:hAnsiTheme="majorHAnsi"/>
          <w:i/>
          <w:color w:val="000000" w:themeColor="text1"/>
          <w:sz w:val="20"/>
          <w:szCs w:val="20"/>
        </w:rPr>
      </w:pPr>
      <w:r w:rsidRPr="006F5C63">
        <w:rPr>
          <w:rFonts w:asciiTheme="majorHAnsi" w:hAnsiTheme="majorHAnsi"/>
          <w:i/>
          <w:color w:val="000000" w:themeColor="text1"/>
          <w:sz w:val="20"/>
          <w:szCs w:val="20"/>
        </w:rPr>
        <w:t xml:space="preserve">The focus of Section 1 is to provide students with a background of the </w:t>
      </w:r>
      <w:r w:rsidR="00B922CD" w:rsidRPr="006F5C63">
        <w:rPr>
          <w:rFonts w:asciiTheme="majorHAnsi" w:hAnsiTheme="majorHAnsi"/>
          <w:i/>
          <w:color w:val="000000" w:themeColor="text1"/>
          <w:sz w:val="20"/>
          <w:szCs w:val="20"/>
        </w:rPr>
        <w:t>Crab Aquarium</w:t>
      </w:r>
      <w:r w:rsidRPr="006F5C63">
        <w:rPr>
          <w:rFonts w:asciiTheme="majorHAnsi" w:hAnsiTheme="majorHAnsi"/>
          <w:i/>
          <w:color w:val="000000" w:themeColor="text1"/>
          <w:sz w:val="20"/>
          <w:szCs w:val="20"/>
        </w:rPr>
        <w:t xml:space="preserve"> Challenge</w:t>
      </w:r>
      <w:r w:rsidR="00C14011" w:rsidRPr="006F5C63">
        <w:rPr>
          <w:rFonts w:asciiTheme="majorHAnsi" w:hAnsiTheme="majorHAnsi"/>
          <w:i/>
          <w:color w:val="000000" w:themeColor="text1"/>
          <w:sz w:val="20"/>
          <w:szCs w:val="20"/>
        </w:rPr>
        <w:t xml:space="preserve">, allow them to collect data through a simulation, and finally to graph their data. </w:t>
      </w:r>
      <w:r w:rsidR="000E20CD" w:rsidRPr="006F5C63">
        <w:rPr>
          <w:rFonts w:asciiTheme="majorHAnsi" w:hAnsiTheme="majorHAnsi"/>
          <w:i/>
          <w:color w:val="000000" w:themeColor="text1"/>
          <w:sz w:val="20"/>
          <w:szCs w:val="20"/>
        </w:rPr>
        <w:t xml:space="preserve">Students learn </w:t>
      </w:r>
      <w:r w:rsidR="00440FEF" w:rsidRPr="006F5C63">
        <w:rPr>
          <w:rFonts w:asciiTheme="majorHAnsi" w:hAnsiTheme="majorHAnsi"/>
          <w:i/>
          <w:color w:val="000000" w:themeColor="text1"/>
          <w:sz w:val="20"/>
          <w:szCs w:val="20"/>
        </w:rPr>
        <w:t xml:space="preserve">how </w:t>
      </w:r>
      <w:r w:rsidR="00402239" w:rsidRPr="006F5C63">
        <w:rPr>
          <w:rFonts w:asciiTheme="majorHAnsi" w:hAnsiTheme="majorHAnsi"/>
          <w:i/>
          <w:color w:val="000000" w:themeColor="text1"/>
          <w:sz w:val="20"/>
          <w:szCs w:val="20"/>
        </w:rPr>
        <w:t>simulations, or models</w:t>
      </w:r>
      <w:r w:rsidR="00440FEF" w:rsidRPr="006F5C63">
        <w:rPr>
          <w:rFonts w:asciiTheme="majorHAnsi" w:hAnsiTheme="majorHAnsi"/>
          <w:i/>
          <w:color w:val="000000" w:themeColor="text1"/>
          <w:sz w:val="20"/>
          <w:szCs w:val="20"/>
        </w:rPr>
        <w:t xml:space="preserve"> are used to represent real-life situations and will collect and analyze data in tables and graphs to make recommendations.</w:t>
      </w:r>
      <w:r w:rsidR="00402239" w:rsidRPr="006F5C63">
        <w:rPr>
          <w:rFonts w:asciiTheme="majorHAnsi" w:hAnsiTheme="majorHAnsi"/>
          <w:i/>
          <w:color w:val="000000" w:themeColor="text1"/>
          <w:sz w:val="20"/>
          <w:szCs w:val="20"/>
        </w:rPr>
        <w:t xml:space="preserve"> Additionally, through the Predator/Prey Video, students are </w:t>
      </w:r>
      <w:r w:rsidR="000E20CD" w:rsidRPr="006F5C63">
        <w:rPr>
          <w:rFonts w:asciiTheme="majorHAnsi" w:hAnsiTheme="majorHAnsi"/>
          <w:i/>
          <w:color w:val="000000" w:themeColor="text1"/>
          <w:sz w:val="20"/>
          <w:szCs w:val="20"/>
        </w:rPr>
        <w:t>present</w:t>
      </w:r>
      <w:r w:rsidR="00402239" w:rsidRPr="006F5C63">
        <w:rPr>
          <w:rFonts w:asciiTheme="majorHAnsi" w:hAnsiTheme="majorHAnsi"/>
          <w:i/>
          <w:color w:val="000000" w:themeColor="text1"/>
          <w:sz w:val="20"/>
          <w:szCs w:val="20"/>
        </w:rPr>
        <w:t>ed</w:t>
      </w:r>
      <w:r w:rsidR="000E20CD" w:rsidRPr="006F5C63">
        <w:rPr>
          <w:rFonts w:asciiTheme="majorHAnsi" w:hAnsiTheme="majorHAnsi"/>
          <w:i/>
          <w:color w:val="000000" w:themeColor="text1"/>
          <w:sz w:val="20"/>
          <w:szCs w:val="20"/>
        </w:rPr>
        <w:t xml:space="preserve"> information about predators and prey and the characteristics of the organisms that will be considered for the aquarium.</w:t>
      </w:r>
      <w:r w:rsidR="00402239" w:rsidRPr="006F5C63">
        <w:rPr>
          <w:rFonts w:asciiTheme="majorHAnsi" w:hAnsiTheme="majorHAnsi"/>
          <w:i/>
          <w:color w:val="000000" w:themeColor="text1"/>
          <w:sz w:val="20"/>
          <w:szCs w:val="20"/>
        </w:rPr>
        <w:t xml:space="preserve"> Students are placed in groups of three and each student will choose a different predator to study. </w:t>
      </w:r>
      <w:r w:rsidR="008A27C4" w:rsidRPr="006F5C63">
        <w:rPr>
          <w:rFonts w:asciiTheme="majorHAnsi" w:hAnsiTheme="majorHAnsi"/>
          <w:i/>
          <w:color w:val="000000" w:themeColor="text1"/>
          <w:sz w:val="20"/>
          <w:szCs w:val="20"/>
        </w:rPr>
        <w:t xml:space="preserve">Each team is given a container of red, green, yellow and blue color counters which represent predator or mating events. Each group, having different pheromone percentages, will report their data to the class and all will record it on their data sheet. Students are asked to identify any data trends and then they create coordinate graphs of their data, including a discussion of independent and dependent variables. </w:t>
      </w:r>
    </w:p>
    <w:p w14:paraId="2C526610" w14:textId="77777777" w:rsidR="000E2A06" w:rsidRPr="006F5C63" w:rsidRDefault="00DC65A6" w:rsidP="00CA1C51">
      <w:pPr>
        <w:ind w:left="-720"/>
        <w:outlineLvl w:val="0"/>
        <w:rPr>
          <w:rFonts w:asciiTheme="majorHAnsi" w:hAnsiTheme="majorHAnsi"/>
          <w:i/>
          <w:sz w:val="18"/>
          <w:szCs w:val="18"/>
        </w:rPr>
      </w:pPr>
      <w:r w:rsidRPr="00026E58">
        <w:rPr>
          <w:rFonts w:asciiTheme="majorHAnsi" w:hAnsiTheme="majorHAnsi"/>
          <w:i/>
          <w:sz w:val="22"/>
          <w:szCs w:val="22"/>
        </w:rPr>
        <w:t xml:space="preserve"> </w:t>
      </w:r>
    </w:p>
    <w:p w14:paraId="63FD41E0" w14:textId="56483CD4" w:rsidR="00F5799D" w:rsidRPr="00026E58" w:rsidRDefault="00900CCE" w:rsidP="00CA1C51">
      <w:pPr>
        <w:ind w:left="-720"/>
        <w:outlineLvl w:val="0"/>
        <w:rPr>
          <w:rFonts w:asciiTheme="majorHAnsi" w:hAnsiTheme="majorHAnsi"/>
          <w:b/>
          <w:i/>
          <w:color w:val="000000" w:themeColor="text1"/>
          <w:sz w:val="32"/>
          <w:szCs w:val="32"/>
          <w:u w:val="single"/>
        </w:rPr>
      </w:pPr>
      <w:r w:rsidRPr="00026E58">
        <w:rPr>
          <w:rFonts w:asciiTheme="majorHAnsi" w:hAnsiTheme="majorHAnsi"/>
          <w:b/>
          <w:i/>
          <w:color w:val="000000" w:themeColor="text1"/>
          <w:sz w:val="32"/>
          <w:szCs w:val="32"/>
          <w:u w:val="single"/>
        </w:rPr>
        <w:t>Preparation</w:t>
      </w:r>
    </w:p>
    <w:tbl>
      <w:tblPr>
        <w:tblStyle w:val="TableGrid"/>
        <w:tblpPr w:leftFromText="180" w:rightFromText="180" w:vertAnchor="text" w:horzAnchor="page" w:tblpXSpec="center" w:tblpY="306"/>
        <w:tblW w:w="11520" w:type="dxa"/>
        <w:jc w:val="center"/>
        <w:tblLayout w:type="fixed"/>
        <w:tblLook w:val="04A0" w:firstRow="1" w:lastRow="0" w:firstColumn="1" w:lastColumn="0" w:noHBand="0" w:noVBand="1"/>
      </w:tblPr>
      <w:tblGrid>
        <w:gridCol w:w="5760"/>
        <w:gridCol w:w="5760"/>
      </w:tblGrid>
      <w:tr w:rsidR="00DC65A6" w:rsidRPr="00026E58" w14:paraId="40F57AE3" w14:textId="77777777" w:rsidTr="00EE1E19">
        <w:trPr>
          <w:jc w:val="center"/>
        </w:trPr>
        <w:tc>
          <w:tcPr>
            <w:tcW w:w="5760" w:type="dxa"/>
            <w:shd w:val="clear" w:color="auto" w:fill="FFFF00"/>
          </w:tcPr>
          <w:p w14:paraId="16AD30B0" w14:textId="77777777" w:rsidR="00DC65A6" w:rsidRPr="00026E58" w:rsidRDefault="00DC65A6" w:rsidP="00CA1C51">
            <w:pPr>
              <w:outlineLvl w:val="0"/>
              <w:rPr>
                <w:rFonts w:asciiTheme="majorHAnsi" w:hAnsiTheme="majorHAnsi"/>
                <w:b/>
                <w:sz w:val="22"/>
                <w:szCs w:val="22"/>
              </w:rPr>
            </w:pPr>
            <w:r w:rsidRPr="00026E58">
              <w:rPr>
                <w:rFonts w:asciiTheme="majorHAnsi" w:hAnsiTheme="majorHAnsi"/>
                <w:b/>
                <w:sz w:val="22"/>
                <w:szCs w:val="22"/>
              </w:rPr>
              <w:t>Materials</w:t>
            </w:r>
          </w:p>
        </w:tc>
        <w:tc>
          <w:tcPr>
            <w:tcW w:w="5760" w:type="dxa"/>
            <w:shd w:val="clear" w:color="auto" w:fill="FFFF00"/>
          </w:tcPr>
          <w:p w14:paraId="0D318CDC" w14:textId="77777777" w:rsidR="00DC65A6" w:rsidRPr="00026E58" w:rsidRDefault="00DC65A6" w:rsidP="00CA1C51">
            <w:pPr>
              <w:outlineLvl w:val="0"/>
              <w:rPr>
                <w:rFonts w:asciiTheme="majorHAnsi" w:hAnsiTheme="majorHAnsi"/>
                <w:b/>
                <w:sz w:val="22"/>
                <w:szCs w:val="22"/>
              </w:rPr>
            </w:pPr>
            <w:r w:rsidRPr="00026E58">
              <w:rPr>
                <w:rFonts w:asciiTheme="majorHAnsi" w:hAnsiTheme="majorHAnsi"/>
                <w:b/>
                <w:sz w:val="22"/>
                <w:szCs w:val="22"/>
              </w:rPr>
              <w:t>Student Pages</w:t>
            </w:r>
          </w:p>
        </w:tc>
      </w:tr>
      <w:tr w:rsidR="00DC65A6" w:rsidRPr="00026E58" w14:paraId="270A3EBB" w14:textId="77777777" w:rsidTr="00EE1E19">
        <w:trPr>
          <w:trHeight w:val="521"/>
          <w:jc w:val="center"/>
        </w:trPr>
        <w:tc>
          <w:tcPr>
            <w:tcW w:w="5760" w:type="dxa"/>
          </w:tcPr>
          <w:p w14:paraId="7192E2E7" w14:textId="013A07D9" w:rsidR="008237B5" w:rsidRPr="00264652" w:rsidRDefault="008237B5" w:rsidP="008237B5">
            <w:pPr>
              <w:pStyle w:val="ListParagraph"/>
              <w:numPr>
                <w:ilvl w:val="0"/>
                <w:numId w:val="47"/>
              </w:numPr>
              <w:ind w:left="540" w:hanging="450"/>
              <w:outlineLvl w:val="0"/>
              <w:rPr>
                <w:rFonts w:asciiTheme="majorHAnsi" w:hAnsiTheme="majorHAnsi"/>
                <w:sz w:val="20"/>
                <w:szCs w:val="20"/>
              </w:rPr>
            </w:pPr>
            <w:r w:rsidRPr="00264652">
              <w:rPr>
                <w:rFonts w:asciiTheme="majorHAnsi" w:hAnsiTheme="majorHAnsi"/>
                <w:sz w:val="20"/>
                <w:szCs w:val="20"/>
              </w:rPr>
              <w:t>Tray</w:t>
            </w:r>
            <w:r w:rsidR="00573276">
              <w:rPr>
                <w:rFonts w:asciiTheme="majorHAnsi" w:hAnsiTheme="majorHAnsi"/>
                <w:sz w:val="20"/>
                <w:szCs w:val="20"/>
              </w:rPr>
              <w:t>s</w:t>
            </w:r>
          </w:p>
          <w:p w14:paraId="0C9B39F4" w14:textId="77777777" w:rsidR="00DC65A6" w:rsidRDefault="008237B5" w:rsidP="008237B5">
            <w:pPr>
              <w:pStyle w:val="ListParagraph"/>
              <w:numPr>
                <w:ilvl w:val="0"/>
                <w:numId w:val="47"/>
              </w:numPr>
              <w:ind w:left="540" w:hanging="450"/>
              <w:outlineLvl w:val="0"/>
              <w:rPr>
                <w:rFonts w:asciiTheme="majorHAnsi" w:hAnsiTheme="majorHAnsi"/>
                <w:sz w:val="20"/>
                <w:szCs w:val="20"/>
              </w:rPr>
            </w:pPr>
            <w:r w:rsidRPr="00264652">
              <w:rPr>
                <w:rFonts w:asciiTheme="majorHAnsi" w:hAnsiTheme="majorHAnsi"/>
                <w:sz w:val="20"/>
                <w:szCs w:val="20"/>
              </w:rPr>
              <w:t>Container with color counters</w:t>
            </w:r>
          </w:p>
          <w:p w14:paraId="3868E3CA" w14:textId="77777777" w:rsidR="00BC7B21" w:rsidRDefault="00BC7B21" w:rsidP="008237B5">
            <w:pPr>
              <w:pStyle w:val="ListParagraph"/>
              <w:numPr>
                <w:ilvl w:val="0"/>
                <w:numId w:val="47"/>
              </w:numPr>
              <w:ind w:left="540" w:hanging="450"/>
              <w:outlineLvl w:val="0"/>
              <w:rPr>
                <w:rFonts w:asciiTheme="majorHAnsi" w:hAnsiTheme="majorHAnsi"/>
                <w:sz w:val="20"/>
                <w:szCs w:val="20"/>
              </w:rPr>
            </w:pPr>
            <w:r>
              <w:rPr>
                <w:rFonts w:asciiTheme="majorHAnsi" w:hAnsiTheme="majorHAnsi"/>
                <w:sz w:val="20"/>
                <w:szCs w:val="20"/>
              </w:rPr>
              <w:t>Aquarium Display Challenge video</w:t>
            </w:r>
          </w:p>
          <w:p w14:paraId="15A383FC" w14:textId="77777777" w:rsidR="00BC7B21" w:rsidRDefault="00BC7B21" w:rsidP="008237B5">
            <w:pPr>
              <w:pStyle w:val="ListParagraph"/>
              <w:numPr>
                <w:ilvl w:val="0"/>
                <w:numId w:val="47"/>
              </w:numPr>
              <w:ind w:left="540" w:hanging="450"/>
              <w:outlineLvl w:val="0"/>
              <w:rPr>
                <w:rFonts w:asciiTheme="majorHAnsi" w:hAnsiTheme="majorHAnsi"/>
                <w:sz w:val="20"/>
                <w:szCs w:val="20"/>
              </w:rPr>
            </w:pPr>
            <w:r>
              <w:rPr>
                <w:rFonts w:asciiTheme="majorHAnsi" w:hAnsiTheme="majorHAnsi"/>
                <w:sz w:val="20"/>
                <w:szCs w:val="20"/>
              </w:rPr>
              <w:t>Predator/Prey video</w:t>
            </w:r>
          </w:p>
          <w:p w14:paraId="24781B53" w14:textId="381BDA31" w:rsidR="00BC7B21" w:rsidRPr="00264652" w:rsidRDefault="00BC7B21" w:rsidP="008237B5">
            <w:pPr>
              <w:pStyle w:val="ListParagraph"/>
              <w:numPr>
                <w:ilvl w:val="0"/>
                <w:numId w:val="47"/>
              </w:numPr>
              <w:ind w:left="540" w:hanging="450"/>
              <w:outlineLvl w:val="0"/>
              <w:rPr>
                <w:rFonts w:asciiTheme="majorHAnsi" w:hAnsiTheme="majorHAnsi"/>
                <w:sz w:val="20"/>
                <w:szCs w:val="20"/>
              </w:rPr>
            </w:pPr>
            <w:r>
              <w:rPr>
                <w:rFonts w:asciiTheme="majorHAnsi" w:hAnsiTheme="majorHAnsi"/>
                <w:sz w:val="20"/>
                <w:szCs w:val="20"/>
              </w:rPr>
              <w:t>Blue Crab/Sea Turtle video</w:t>
            </w:r>
          </w:p>
        </w:tc>
        <w:tc>
          <w:tcPr>
            <w:tcW w:w="5760" w:type="dxa"/>
          </w:tcPr>
          <w:p w14:paraId="7FBFF2AA" w14:textId="77777777" w:rsidR="00DC65A6" w:rsidRPr="00264652" w:rsidRDefault="008237B5" w:rsidP="008237B5">
            <w:pPr>
              <w:pStyle w:val="ListParagraph"/>
              <w:numPr>
                <w:ilvl w:val="0"/>
                <w:numId w:val="47"/>
              </w:numPr>
              <w:ind w:left="360" w:hanging="270"/>
              <w:outlineLvl w:val="0"/>
              <w:rPr>
                <w:rFonts w:asciiTheme="majorHAnsi" w:hAnsiTheme="majorHAnsi"/>
                <w:sz w:val="20"/>
                <w:szCs w:val="20"/>
              </w:rPr>
            </w:pPr>
            <w:r w:rsidRPr="00264652">
              <w:rPr>
                <w:rFonts w:asciiTheme="majorHAnsi" w:hAnsiTheme="majorHAnsi"/>
                <w:sz w:val="20"/>
                <w:szCs w:val="20"/>
              </w:rPr>
              <w:t>Mating and Predator Sort Sheet</w:t>
            </w:r>
          </w:p>
          <w:p w14:paraId="10B03A4D" w14:textId="77777777" w:rsidR="008237B5" w:rsidRDefault="008237B5" w:rsidP="008237B5">
            <w:pPr>
              <w:pStyle w:val="ListParagraph"/>
              <w:numPr>
                <w:ilvl w:val="0"/>
                <w:numId w:val="47"/>
              </w:numPr>
              <w:ind w:left="360" w:hanging="270"/>
              <w:outlineLvl w:val="0"/>
              <w:rPr>
                <w:rFonts w:asciiTheme="majorHAnsi" w:hAnsiTheme="majorHAnsi"/>
                <w:sz w:val="20"/>
                <w:szCs w:val="20"/>
              </w:rPr>
            </w:pPr>
            <w:r w:rsidRPr="00264652">
              <w:rPr>
                <w:rFonts w:asciiTheme="majorHAnsi" w:hAnsiTheme="majorHAnsi"/>
                <w:sz w:val="20"/>
                <w:szCs w:val="20"/>
              </w:rPr>
              <w:t>Mating and Predator Investigation Sheet</w:t>
            </w:r>
            <w:r w:rsidR="007E2278">
              <w:rPr>
                <w:rFonts w:asciiTheme="majorHAnsi" w:hAnsiTheme="majorHAnsi"/>
                <w:sz w:val="20"/>
                <w:szCs w:val="20"/>
              </w:rPr>
              <w:t xml:space="preserve"> for Data Trial 1</w:t>
            </w:r>
          </w:p>
          <w:p w14:paraId="2EBD1638" w14:textId="6B479BDA" w:rsidR="007E2278" w:rsidRPr="00264652" w:rsidRDefault="007E2278" w:rsidP="008237B5">
            <w:pPr>
              <w:pStyle w:val="ListParagraph"/>
              <w:numPr>
                <w:ilvl w:val="0"/>
                <w:numId w:val="47"/>
              </w:numPr>
              <w:ind w:left="360" w:hanging="270"/>
              <w:outlineLvl w:val="0"/>
              <w:rPr>
                <w:rFonts w:asciiTheme="majorHAnsi" w:hAnsiTheme="majorHAnsi"/>
                <w:sz w:val="20"/>
                <w:szCs w:val="20"/>
              </w:rPr>
            </w:pPr>
            <w:r>
              <w:rPr>
                <w:rFonts w:asciiTheme="majorHAnsi" w:hAnsiTheme="majorHAnsi"/>
                <w:sz w:val="20"/>
                <w:szCs w:val="20"/>
              </w:rPr>
              <w:t>Results Graph for Data Trial 1</w:t>
            </w:r>
          </w:p>
        </w:tc>
      </w:tr>
      <w:tr w:rsidR="00DC65A6" w:rsidRPr="00026E58" w14:paraId="6C79B919" w14:textId="77777777" w:rsidTr="00EE1E19">
        <w:trPr>
          <w:jc w:val="center"/>
        </w:trPr>
        <w:tc>
          <w:tcPr>
            <w:tcW w:w="11520" w:type="dxa"/>
            <w:gridSpan w:val="2"/>
          </w:tcPr>
          <w:p w14:paraId="7A8F2A56" w14:textId="77777777" w:rsidR="00DC65A6" w:rsidRPr="00264652" w:rsidRDefault="00DC65A6" w:rsidP="00CA1C51">
            <w:pPr>
              <w:outlineLvl w:val="0"/>
              <w:rPr>
                <w:rFonts w:asciiTheme="majorHAnsi" w:hAnsiTheme="majorHAnsi"/>
                <w:b/>
                <w:sz w:val="20"/>
                <w:szCs w:val="20"/>
              </w:rPr>
            </w:pPr>
            <w:r w:rsidRPr="00264652">
              <w:rPr>
                <w:rFonts w:asciiTheme="majorHAnsi" w:hAnsiTheme="majorHAnsi"/>
                <w:b/>
                <w:sz w:val="20"/>
                <w:szCs w:val="20"/>
              </w:rPr>
              <w:t xml:space="preserve">Prep the Day Before: </w:t>
            </w:r>
          </w:p>
          <w:p w14:paraId="0B5F923C" w14:textId="33E5F2A0" w:rsidR="00DC65A6" w:rsidRPr="00264652" w:rsidRDefault="00DC65A6" w:rsidP="00CA1C51">
            <w:pPr>
              <w:outlineLvl w:val="0"/>
              <w:rPr>
                <w:rFonts w:asciiTheme="majorHAnsi" w:hAnsiTheme="majorHAnsi"/>
                <w:sz w:val="20"/>
                <w:szCs w:val="20"/>
              </w:rPr>
            </w:pPr>
            <w:r w:rsidRPr="00264652">
              <w:rPr>
                <w:rFonts w:asciiTheme="majorHAnsi" w:hAnsiTheme="majorHAnsi"/>
                <w:sz w:val="20"/>
                <w:szCs w:val="20"/>
              </w:rPr>
              <w:t>Review the section and challenge.</w:t>
            </w:r>
            <w:r w:rsidR="00C844A2">
              <w:rPr>
                <w:rFonts w:asciiTheme="majorHAnsi" w:hAnsiTheme="majorHAnsi"/>
                <w:sz w:val="20"/>
                <w:szCs w:val="20"/>
              </w:rPr>
              <w:t xml:space="preserve"> </w:t>
            </w:r>
            <w:r w:rsidRPr="00264652">
              <w:rPr>
                <w:rFonts w:asciiTheme="majorHAnsi" w:hAnsiTheme="majorHAnsi"/>
                <w:sz w:val="20"/>
                <w:szCs w:val="20"/>
              </w:rPr>
              <w:t xml:space="preserve">Review </w:t>
            </w:r>
            <w:r w:rsidR="008237B5" w:rsidRPr="00264652">
              <w:rPr>
                <w:rFonts w:asciiTheme="majorHAnsi" w:hAnsiTheme="majorHAnsi"/>
                <w:sz w:val="20"/>
                <w:szCs w:val="20"/>
              </w:rPr>
              <w:t>video</w:t>
            </w:r>
            <w:r w:rsidR="00BC7B21">
              <w:rPr>
                <w:rFonts w:asciiTheme="majorHAnsi" w:hAnsiTheme="majorHAnsi"/>
                <w:sz w:val="20"/>
                <w:szCs w:val="20"/>
              </w:rPr>
              <w:t>s</w:t>
            </w:r>
            <w:r w:rsidR="008237B5" w:rsidRPr="00264652">
              <w:rPr>
                <w:rFonts w:asciiTheme="majorHAnsi" w:hAnsiTheme="majorHAnsi"/>
                <w:sz w:val="20"/>
                <w:szCs w:val="20"/>
              </w:rPr>
              <w:t>.</w:t>
            </w:r>
            <w:r w:rsidRPr="00264652">
              <w:rPr>
                <w:rFonts w:asciiTheme="majorHAnsi" w:hAnsiTheme="majorHAnsi"/>
                <w:sz w:val="20"/>
                <w:szCs w:val="20"/>
              </w:rPr>
              <w:t xml:space="preserve"> </w:t>
            </w:r>
          </w:p>
        </w:tc>
      </w:tr>
    </w:tbl>
    <w:p w14:paraId="648A3BCE" w14:textId="77777777" w:rsidR="00255C11" w:rsidRPr="006F5C63" w:rsidRDefault="00255C11" w:rsidP="00255C11">
      <w:pPr>
        <w:outlineLvl w:val="0"/>
        <w:rPr>
          <w:rFonts w:asciiTheme="majorHAnsi" w:hAnsiTheme="majorHAnsi"/>
          <w:b/>
          <w:i/>
          <w:color w:val="FF0000"/>
          <w:sz w:val="18"/>
          <w:szCs w:val="18"/>
          <w:u w:val="single"/>
        </w:rPr>
      </w:pPr>
    </w:p>
    <w:p w14:paraId="042677D0" w14:textId="77777777" w:rsidR="004A32AB" w:rsidRPr="004A32AB" w:rsidRDefault="004A32AB" w:rsidP="00255C11">
      <w:pPr>
        <w:ind w:left="-720"/>
        <w:outlineLvl w:val="0"/>
        <w:rPr>
          <w:rFonts w:asciiTheme="majorHAnsi" w:hAnsiTheme="majorHAnsi"/>
          <w:b/>
          <w:bCs/>
          <w:i/>
          <w:iCs/>
          <w:color w:val="000000" w:themeColor="text1"/>
          <w:sz w:val="18"/>
          <w:szCs w:val="18"/>
          <w:u w:val="single"/>
        </w:rPr>
      </w:pPr>
    </w:p>
    <w:p w14:paraId="013751B5" w14:textId="1799A2C5" w:rsidR="00407569" w:rsidRPr="00026E58" w:rsidRDefault="00900CCE" w:rsidP="00255C11">
      <w:pPr>
        <w:ind w:left="-720"/>
        <w:outlineLvl w:val="0"/>
        <w:rPr>
          <w:rFonts w:asciiTheme="majorHAnsi" w:hAnsiTheme="majorHAnsi"/>
          <w:b/>
          <w:bCs/>
          <w:i/>
          <w:iCs/>
          <w:color w:val="000000" w:themeColor="text1"/>
          <w:sz w:val="32"/>
          <w:szCs w:val="32"/>
          <w:u w:val="single"/>
        </w:rPr>
      </w:pPr>
      <w:r w:rsidRPr="00026E58">
        <w:rPr>
          <w:rFonts w:asciiTheme="majorHAnsi" w:hAnsiTheme="majorHAnsi"/>
          <w:b/>
          <w:bCs/>
          <w:i/>
          <w:iCs/>
          <w:color w:val="000000" w:themeColor="text1"/>
          <w:sz w:val="32"/>
          <w:szCs w:val="32"/>
          <w:u w:val="single"/>
        </w:rPr>
        <w:t>Planning</w:t>
      </w:r>
    </w:p>
    <w:tbl>
      <w:tblPr>
        <w:tblStyle w:val="TableGrid"/>
        <w:tblW w:w="11520" w:type="dxa"/>
        <w:jc w:val="center"/>
        <w:tblLayout w:type="fixed"/>
        <w:tblLook w:val="04A0" w:firstRow="1" w:lastRow="0" w:firstColumn="1" w:lastColumn="0" w:noHBand="0" w:noVBand="1"/>
      </w:tblPr>
      <w:tblGrid>
        <w:gridCol w:w="1539"/>
        <w:gridCol w:w="2491"/>
        <w:gridCol w:w="4120"/>
        <w:gridCol w:w="3370"/>
      </w:tblGrid>
      <w:tr w:rsidR="00262747" w:rsidRPr="00026E58" w14:paraId="3604F332" w14:textId="77777777" w:rsidTr="00AB0B2C">
        <w:trPr>
          <w:jc w:val="center"/>
        </w:trPr>
        <w:tc>
          <w:tcPr>
            <w:tcW w:w="1539" w:type="dxa"/>
            <w:shd w:val="clear" w:color="auto" w:fill="A0E2E7"/>
            <w:vAlign w:val="center"/>
          </w:tcPr>
          <w:p w14:paraId="0563F36C" w14:textId="3C11B35F" w:rsidR="00262747" w:rsidRPr="00026E58" w:rsidRDefault="00CA1C51" w:rsidP="00CA1C51">
            <w:pPr>
              <w:jc w:val="right"/>
              <w:outlineLvl w:val="0"/>
              <w:rPr>
                <w:rFonts w:asciiTheme="majorHAnsi" w:hAnsiTheme="majorHAnsi"/>
                <w:b/>
                <w:sz w:val="22"/>
                <w:szCs w:val="22"/>
              </w:rPr>
            </w:pPr>
            <w:r>
              <w:rPr>
                <w:rFonts w:asciiTheme="majorHAnsi" w:hAnsiTheme="majorHAnsi"/>
                <w:b/>
                <w:sz w:val="22"/>
                <w:szCs w:val="22"/>
              </w:rPr>
              <w:t>G</w:t>
            </w:r>
            <w:r w:rsidR="00262747" w:rsidRPr="00026E58">
              <w:rPr>
                <w:rFonts w:asciiTheme="majorHAnsi" w:hAnsiTheme="majorHAnsi"/>
                <w:b/>
                <w:sz w:val="22"/>
                <w:szCs w:val="22"/>
              </w:rPr>
              <w:t>S</w:t>
            </w:r>
            <w:r>
              <w:rPr>
                <w:rFonts w:asciiTheme="majorHAnsi" w:hAnsiTheme="majorHAnsi"/>
                <w:b/>
                <w:sz w:val="22"/>
                <w:szCs w:val="22"/>
              </w:rPr>
              <w:t>E</w:t>
            </w:r>
          </w:p>
        </w:tc>
        <w:tc>
          <w:tcPr>
            <w:tcW w:w="9981" w:type="dxa"/>
            <w:gridSpan w:val="3"/>
          </w:tcPr>
          <w:p w14:paraId="297CAD82" w14:textId="746BFE0F" w:rsidR="00CA1C51" w:rsidRDefault="00CA1C51" w:rsidP="00CA1C51">
            <w:pPr>
              <w:rPr>
                <w:rFonts w:asciiTheme="majorHAnsi" w:eastAsia="Times New Roman" w:hAnsiTheme="majorHAnsi" w:cs="Times New Roman"/>
                <w:i/>
                <w:sz w:val="20"/>
                <w:szCs w:val="20"/>
              </w:rPr>
            </w:pPr>
            <w:r>
              <w:rPr>
                <w:rFonts w:asciiTheme="majorHAnsi" w:eastAsia="Times New Roman" w:hAnsiTheme="majorHAnsi" w:cs="Times New Roman"/>
                <w:b/>
                <w:i/>
                <w:sz w:val="20"/>
                <w:szCs w:val="20"/>
              </w:rPr>
              <w:t>MG</w:t>
            </w:r>
            <w:r w:rsidRPr="00026E58">
              <w:rPr>
                <w:rFonts w:asciiTheme="majorHAnsi" w:eastAsia="Times New Roman" w:hAnsiTheme="majorHAnsi" w:cs="Times New Roman"/>
                <w:b/>
                <w:i/>
                <w:sz w:val="20"/>
                <w:szCs w:val="20"/>
              </w:rPr>
              <w:t>S</w:t>
            </w:r>
            <w:r>
              <w:rPr>
                <w:rFonts w:asciiTheme="majorHAnsi" w:eastAsia="Times New Roman" w:hAnsiTheme="majorHAnsi" w:cs="Times New Roman"/>
                <w:b/>
                <w:i/>
                <w:sz w:val="20"/>
                <w:szCs w:val="20"/>
              </w:rPr>
              <w:t>E7.RP.1</w:t>
            </w:r>
            <w:r w:rsidRPr="00026E58">
              <w:rPr>
                <w:rFonts w:asciiTheme="majorHAnsi" w:eastAsia="Times New Roman" w:hAnsiTheme="majorHAnsi" w:cs="Times New Roman"/>
                <w:i/>
                <w:sz w:val="20"/>
                <w:szCs w:val="20"/>
              </w:rPr>
              <w:t xml:space="preserve"> </w:t>
            </w:r>
            <w:r>
              <w:rPr>
                <w:rFonts w:asciiTheme="majorHAnsi" w:eastAsia="Times New Roman" w:hAnsiTheme="majorHAnsi" w:cs="Times New Roman"/>
                <w:i/>
                <w:sz w:val="20"/>
                <w:szCs w:val="20"/>
              </w:rPr>
              <w:t xml:space="preserve">Compare unit rates associated with </w:t>
            </w:r>
            <w:r w:rsidRPr="006A253D">
              <w:rPr>
                <w:rFonts w:asciiTheme="majorHAnsi" w:eastAsia="Times New Roman" w:hAnsiTheme="majorHAnsi" w:cs="Times New Roman"/>
                <w:i/>
                <w:sz w:val="20"/>
                <w:szCs w:val="20"/>
              </w:rPr>
              <w:t>Compute unit rates associated with ratios of fractions, including ratios of lengths, areas and other quantities measured in like or different units.</w:t>
            </w:r>
          </w:p>
          <w:p w14:paraId="2F190CB9" w14:textId="6DFE87BF" w:rsidR="00CA1C51" w:rsidRPr="006A253D" w:rsidRDefault="00CA1C51" w:rsidP="00CA1C51">
            <w:pPr>
              <w:rPr>
                <w:rFonts w:asciiTheme="majorHAnsi" w:eastAsia="Times New Roman" w:hAnsiTheme="majorHAnsi" w:cs="Times New Roman"/>
                <w:i/>
                <w:sz w:val="20"/>
                <w:szCs w:val="20"/>
              </w:rPr>
            </w:pPr>
            <w:r w:rsidRPr="006A253D">
              <w:rPr>
                <w:rFonts w:asciiTheme="majorHAnsi" w:eastAsia="Times New Roman" w:hAnsiTheme="majorHAnsi" w:cs="Times New Roman"/>
                <w:b/>
                <w:i/>
                <w:sz w:val="20"/>
                <w:szCs w:val="20"/>
              </w:rPr>
              <w:t>MGSE7.RP.2</w:t>
            </w:r>
            <w:r w:rsidRPr="006A253D">
              <w:rPr>
                <w:rFonts w:asciiTheme="majorHAnsi" w:eastAsia="Times New Roman" w:hAnsiTheme="majorHAnsi" w:cs="Times New Roman"/>
                <w:i/>
                <w:sz w:val="20"/>
                <w:szCs w:val="20"/>
              </w:rPr>
              <w:t xml:space="preserve"> Recognize and represent proportional relationships between quantities.</w:t>
            </w:r>
          </w:p>
          <w:p w14:paraId="6F09ED65" w14:textId="58AAA5CB" w:rsidR="00CA1C51" w:rsidRDefault="00CA1C51" w:rsidP="00CA1C51">
            <w:r w:rsidRPr="006A253D">
              <w:rPr>
                <w:rFonts w:asciiTheme="majorHAnsi" w:eastAsia="Times New Roman" w:hAnsiTheme="majorHAnsi" w:cs="Times New Roman"/>
                <w:b/>
                <w:i/>
                <w:sz w:val="20"/>
                <w:szCs w:val="20"/>
              </w:rPr>
              <w:t>MGSE7.RP.2a</w:t>
            </w:r>
            <w:r w:rsidRPr="006A253D">
              <w:rPr>
                <w:rFonts w:asciiTheme="majorHAnsi" w:eastAsia="Times New Roman" w:hAnsiTheme="majorHAnsi" w:cs="Times New Roman"/>
                <w:i/>
                <w:sz w:val="20"/>
                <w:szCs w:val="20"/>
              </w:rPr>
              <w:t xml:space="preserve"> Decide whether two quantities are in a proportional relationship, e.g., by testing for equivalent ratios in a table or graphing on a coordinate plane and observing whether the graph is a straight line through the origin.</w:t>
            </w:r>
            <w:r>
              <w:t xml:space="preserve"> </w:t>
            </w:r>
          </w:p>
          <w:p w14:paraId="1CE91CDC" w14:textId="25A73CE2" w:rsidR="00262747" w:rsidRPr="00CA1C51" w:rsidRDefault="00CA1C51" w:rsidP="00CA1C51">
            <w:pPr>
              <w:rPr>
                <w:rFonts w:asciiTheme="majorHAnsi" w:eastAsia="Times New Roman" w:hAnsiTheme="majorHAnsi" w:cs="Times New Roman"/>
                <w:i/>
                <w:sz w:val="20"/>
                <w:szCs w:val="20"/>
              </w:rPr>
            </w:pPr>
            <w:r w:rsidRPr="00322D46">
              <w:rPr>
                <w:rFonts w:asciiTheme="majorHAnsi" w:eastAsia="Times New Roman" w:hAnsiTheme="majorHAnsi" w:cs="Times New Roman"/>
                <w:b/>
                <w:i/>
                <w:sz w:val="20"/>
                <w:szCs w:val="20"/>
              </w:rPr>
              <w:t>MGSE7.RP.2b</w:t>
            </w:r>
            <w:r w:rsidRPr="00322D46">
              <w:rPr>
                <w:rFonts w:asciiTheme="majorHAnsi" w:eastAsia="Times New Roman" w:hAnsiTheme="majorHAnsi" w:cs="Times New Roman"/>
                <w:i/>
                <w:sz w:val="20"/>
                <w:szCs w:val="20"/>
              </w:rPr>
              <w:t xml:space="preserve"> Identify the constant of proportionality (unit rate) in tables, graphs, equations, diagrams, and verbal descriptions of proportional relationships.</w:t>
            </w:r>
          </w:p>
        </w:tc>
      </w:tr>
      <w:tr w:rsidR="00AB0B2C" w:rsidRPr="00026E58" w14:paraId="1788CD1E" w14:textId="77777777" w:rsidTr="00AB0B2C">
        <w:trPr>
          <w:trHeight w:val="593"/>
          <w:jc w:val="center"/>
        </w:trPr>
        <w:tc>
          <w:tcPr>
            <w:tcW w:w="1539" w:type="dxa"/>
            <w:shd w:val="clear" w:color="auto" w:fill="A0E2E7"/>
            <w:vAlign w:val="center"/>
          </w:tcPr>
          <w:p w14:paraId="76F2A5BE" w14:textId="6210CA66" w:rsidR="00AB0B2C" w:rsidRPr="00026E58" w:rsidRDefault="002D0B85" w:rsidP="00CA1C51">
            <w:pPr>
              <w:jc w:val="right"/>
              <w:outlineLvl w:val="0"/>
              <w:rPr>
                <w:rFonts w:asciiTheme="majorHAnsi" w:hAnsiTheme="majorHAnsi"/>
                <w:b/>
                <w:sz w:val="22"/>
                <w:szCs w:val="22"/>
              </w:rPr>
            </w:pPr>
            <w:r>
              <w:rPr>
                <w:rFonts w:asciiTheme="majorHAnsi" w:hAnsiTheme="majorHAnsi"/>
                <w:b/>
                <w:sz w:val="22"/>
                <w:szCs w:val="22"/>
              </w:rPr>
              <w:t>CCSS</w:t>
            </w:r>
          </w:p>
        </w:tc>
        <w:tc>
          <w:tcPr>
            <w:tcW w:w="9981" w:type="dxa"/>
            <w:gridSpan w:val="3"/>
          </w:tcPr>
          <w:p w14:paraId="5D2CDBFC" w14:textId="052A282F" w:rsidR="002D0B85" w:rsidRDefault="002D0B85" w:rsidP="002D0B85">
            <w:pPr>
              <w:rPr>
                <w:rFonts w:asciiTheme="majorHAnsi" w:eastAsia="Times New Roman" w:hAnsiTheme="majorHAnsi" w:cs="Times New Roman"/>
                <w:i/>
                <w:sz w:val="20"/>
                <w:szCs w:val="20"/>
              </w:rPr>
            </w:pPr>
            <w:r>
              <w:rPr>
                <w:rFonts w:asciiTheme="majorHAnsi" w:eastAsia="Times New Roman" w:hAnsiTheme="majorHAnsi" w:cs="Times New Roman"/>
                <w:b/>
                <w:i/>
                <w:sz w:val="20"/>
                <w:szCs w:val="20"/>
              </w:rPr>
              <w:t>CCSS.MATH.CONTENT.7.RP.A.1:</w:t>
            </w:r>
            <w:r w:rsidRPr="00026E58">
              <w:rPr>
                <w:rFonts w:asciiTheme="majorHAnsi" w:eastAsia="Times New Roman" w:hAnsiTheme="majorHAnsi" w:cs="Times New Roman"/>
                <w:i/>
                <w:sz w:val="20"/>
                <w:szCs w:val="20"/>
              </w:rPr>
              <w:t xml:space="preserve"> </w:t>
            </w:r>
            <w:r>
              <w:rPr>
                <w:rFonts w:asciiTheme="majorHAnsi" w:eastAsia="Times New Roman" w:hAnsiTheme="majorHAnsi" w:cs="Times New Roman"/>
                <w:i/>
                <w:sz w:val="20"/>
                <w:szCs w:val="20"/>
              </w:rPr>
              <w:t xml:space="preserve">Compare unit rates associated with </w:t>
            </w:r>
            <w:r w:rsidRPr="006A253D">
              <w:rPr>
                <w:rFonts w:asciiTheme="majorHAnsi" w:eastAsia="Times New Roman" w:hAnsiTheme="majorHAnsi" w:cs="Times New Roman"/>
                <w:i/>
                <w:sz w:val="20"/>
                <w:szCs w:val="20"/>
              </w:rPr>
              <w:t>Compute unit rates associated with ratios of fractions, including ratios of lengths, areas and other quantities measured in like or different units.</w:t>
            </w:r>
          </w:p>
          <w:p w14:paraId="1D0036E1" w14:textId="67AFE389" w:rsidR="002D0B85" w:rsidRPr="006A253D" w:rsidRDefault="002D0B85" w:rsidP="002D0B85">
            <w:pPr>
              <w:rPr>
                <w:rFonts w:asciiTheme="majorHAnsi" w:eastAsia="Times New Roman" w:hAnsiTheme="majorHAnsi" w:cs="Times New Roman"/>
                <w:i/>
                <w:sz w:val="20"/>
                <w:szCs w:val="20"/>
              </w:rPr>
            </w:pPr>
            <w:r>
              <w:rPr>
                <w:rFonts w:asciiTheme="majorHAnsi" w:eastAsia="Times New Roman" w:hAnsiTheme="majorHAnsi" w:cs="Times New Roman"/>
                <w:b/>
                <w:i/>
                <w:sz w:val="20"/>
                <w:szCs w:val="20"/>
              </w:rPr>
              <w:t>CCSS.MATH.CONTENT.7.RP.A.2:</w:t>
            </w:r>
            <w:r w:rsidRPr="006A253D">
              <w:rPr>
                <w:rFonts w:asciiTheme="majorHAnsi" w:eastAsia="Times New Roman" w:hAnsiTheme="majorHAnsi" w:cs="Times New Roman"/>
                <w:i/>
                <w:sz w:val="20"/>
                <w:szCs w:val="20"/>
              </w:rPr>
              <w:t xml:space="preserve"> Recognize and represent proportional relationships between quantities.</w:t>
            </w:r>
          </w:p>
          <w:p w14:paraId="2C461188" w14:textId="7BB4254C" w:rsidR="002D0B85" w:rsidRDefault="002D0B85" w:rsidP="002D0B85">
            <w:r>
              <w:rPr>
                <w:rFonts w:asciiTheme="majorHAnsi" w:eastAsia="Times New Roman" w:hAnsiTheme="majorHAnsi" w:cs="Times New Roman"/>
                <w:b/>
                <w:i/>
                <w:sz w:val="20"/>
                <w:szCs w:val="20"/>
              </w:rPr>
              <w:t>CCSS.MATH.CONTENT.7.RP.A.2.A:</w:t>
            </w:r>
            <w:r w:rsidRPr="006A253D">
              <w:rPr>
                <w:rFonts w:asciiTheme="majorHAnsi" w:eastAsia="Times New Roman" w:hAnsiTheme="majorHAnsi" w:cs="Times New Roman"/>
                <w:i/>
                <w:sz w:val="20"/>
                <w:szCs w:val="20"/>
              </w:rPr>
              <w:t xml:space="preserve"> Decide whether two quantities are in a proportional relationship, e.g., by testing for equivalent ratios in a table or graphing on a coordinate plane and observing whether the graph is a straight line through the origin.</w:t>
            </w:r>
            <w:r>
              <w:t xml:space="preserve"> </w:t>
            </w:r>
          </w:p>
          <w:p w14:paraId="705F6A95" w14:textId="4CDDCF71" w:rsidR="00AB0B2C" w:rsidRPr="008237B5" w:rsidRDefault="002D0B85" w:rsidP="002D0B85">
            <w:pPr>
              <w:outlineLvl w:val="0"/>
              <w:rPr>
                <w:rFonts w:asciiTheme="majorHAnsi" w:hAnsiTheme="majorHAnsi"/>
                <w:b/>
                <w:i/>
                <w:sz w:val="22"/>
                <w:szCs w:val="22"/>
                <w:highlight w:val="yellow"/>
              </w:rPr>
            </w:pPr>
            <w:r>
              <w:rPr>
                <w:rFonts w:asciiTheme="majorHAnsi" w:eastAsia="Times New Roman" w:hAnsiTheme="majorHAnsi" w:cs="Times New Roman"/>
                <w:b/>
                <w:i/>
                <w:sz w:val="20"/>
                <w:szCs w:val="20"/>
              </w:rPr>
              <w:t>CCSS.MATH.CONTENT.7.RP.A.2.B:</w:t>
            </w:r>
            <w:r w:rsidRPr="00322D46">
              <w:rPr>
                <w:rFonts w:asciiTheme="majorHAnsi" w:eastAsia="Times New Roman" w:hAnsiTheme="majorHAnsi" w:cs="Times New Roman"/>
                <w:i/>
                <w:sz w:val="20"/>
                <w:szCs w:val="20"/>
              </w:rPr>
              <w:t xml:space="preserve"> Identify the constant of proportionality (unit rate) in tables, graphs, equations, diagrams, and verbal descriptions of proportional relationships.</w:t>
            </w:r>
          </w:p>
        </w:tc>
      </w:tr>
      <w:tr w:rsidR="00AB0B2C" w:rsidRPr="00026E58" w14:paraId="6D17B60F" w14:textId="77777777" w:rsidTr="00AB0B2C">
        <w:trPr>
          <w:jc w:val="center"/>
        </w:trPr>
        <w:tc>
          <w:tcPr>
            <w:tcW w:w="11520" w:type="dxa"/>
            <w:gridSpan w:val="4"/>
            <w:tcBorders>
              <w:bottom w:val="single" w:sz="4" w:space="0" w:color="auto"/>
            </w:tcBorders>
            <w:shd w:val="clear" w:color="auto" w:fill="000000" w:themeFill="text1"/>
            <w:vAlign w:val="center"/>
          </w:tcPr>
          <w:p w14:paraId="7631BC74" w14:textId="044D9923" w:rsidR="00AB0B2C" w:rsidRPr="00026E58" w:rsidRDefault="00AB0B2C" w:rsidP="00CA1C51">
            <w:pPr>
              <w:outlineLvl w:val="0"/>
              <w:rPr>
                <w:rFonts w:asciiTheme="majorHAnsi" w:hAnsiTheme="majorHAnsi"/>
                <w:b/>
                <w:i/>
                <w:sz w:val="22"/>
                <w:szCs w:val="22"/>
              </w:rPr>
            </w:pPr>
          </w:p>
        </w:tc>
      </w:tr>
      <w:tr w:rsidR="00AB0B2C" w:rsidRPr="00026E58" w14:paraId="0E64BDD9" w14:textId="77777777" w:rsidTr="00AB0B2C">
        <w:trPr>
          <w:trHeight w:val="575"/>
          <w:jc w:val="center"/>
        </w:trPr>
        <w:tc>
          <w:tcPr>
            <w:tcW w:w="4030" w:type="dxa"/>
            <w:gridSpan w:val="2"/>
            <w:shd w:val="clear" w:color="auto" w:fill="FFFF00"/>
            <w:vAlign w:val="center"/>
          </w:tcPr>
          <w:p w14:paraId="41B04A78" w14:textId="77777777" w:rsidR="00AB0B2C" w:rsidRPr="00026E58" w:rsidRDefault="00AB0B2C" w:rsidP="00CA1C51">
            <w:pPr>
              <w:jc w:val="center"/>
              <w:outlineLvl w:val="0"/>
              <w:rPr>
                <w:rFonts w:asciiTheme="majorHAnsi" w:hAnsiTheme="majorHAnsi"/>
                <w:b/>
                <w:sz w:val="22"/>
                <w:szCs w:val="22"/>
              </w:rPr>
            </w:pPr>
            <w:r w:rsidRPr="00026E58">
              <w:rPr>
                <w:rFonts w:asciiTheme="majorHAnsi" w:hAnsiTheme="majorHAnsi"/>
                <w:b/>
                <w:sz w:val="22"/>
                <w:szCs w:val="22"/>
              </w:rPr>
              <w:t>Key Terms and Concepts</w:t>
            </w:r>
          </w:p>
        </w:tc>
        <w:tc>
          <w:tcPr>
            <w:tcW w:w="4120" w:type="dxa"/>
            <w:shd w:val="clear" w:color="auto" w:fill="FFFF00"/>
            <w:vAlign w:val="center"/>
          </w:tcPr>
          <w:p w14:paraId="2325C286" w14:textId="77777777" w:rsidR="00AB0B2C" w:rsidRPr="00026E58" w:rsidRDefault="00AB0B2C" w:rsidP="00CA1C51">
            <w:pPr>
              <w:jc w:val="center"/>
              <w:outlineLvl w:val="0"/>
              <w:rPr>
                <w:rFonts w:asciiTheme="majorHAnsi" w:hAnsiTheme="majorHAnsi"/>
                <w:b/>
                <w:sz w:val="22"/>
                <w:szCs w:val="22"/>
              </w:rPr>
            </w:pPr>
            <w:r w:rsidRPr="00026E58">
              <w:rPr>
                <w:rFonts w:asciiTheme="majorHAnsi" w:hAnsiTheme="majorHAnsi"/>
                <w:b/>
                <w:sz w:val="22"/>
                <w:szCs w:val="22"/>
              </w:rPr>
              <w:t>Essential Questions</w:t>
            </w:r>
          </w:p>
        </w:tc>
        <w:tc>
          <w:tcPr>
            <w:tcW w:w="3370" w:type="dxa"/>
            <w:shd w:val="clear" w:color="auto" w:fill="FFFF00"/>
            <w:vAlign w:val="center"/>
          </w:tcPr>
          <w:p w14:paraId="7AA45BDA" w14:textId="77777777" w:rsidR="00AB0B2C" w:rsidRPr="00026E58" w:rsidRDefault="00AB0B2C" w:rsidP="00CA1C51">
            <w:pPr>
              <w:jc w:val="center"/>
              <w:outlineLvl w:val="0"/>
              <w:rPr>
                <w:rFonts w:asciiTheme="majorHAnsi" w:hAnsiTheme="majorHAnsi"/>
                <w:b/>
                <w:sz w:val="22"/>
                <w:szCs w:val="22"/>
              </w:rPr>
            </w:pPr>
            <w:r w:rsidRPr="00026E58">
              <w:rPr>
                <w:rFonts w:asciiTheme="majorHAnsi" w:hAnsiTheme="majorHAnsi"/>
                <w:b/>
                <w:sz w:val="22"/>
                <w:szCs w:val="22"/>
              </w:rPr>
              <w:t>Assessment and Grading Opportunities</w:t>
            </w:r>
          </w:p>
        </w:tc>
      </w:tr>
      <w:tr w:rsidR="00AB0B2C" w:rsidRPr="00026E58" w14:paraId="4BE10645" w14:textId="77777777" w:rsidTr="00AB0B2C">
        <w:trPr>
          <w:trHeight w:val="575"/>
          <w:jc w:val="center"/>
        </w:trPr>
        <w:tc>
          <w:tcPr>
            <w:tcW w:w="4030" w:type="dxa"/>
            <w:gridSpan w:val="2"/>
            <w:vAlign w:val="center"/>
          </w:tcPr>
          <w:p w14:paraId="49D3E6DA" w14:textId="5958614B" w:rsidR="00AB0B2C" w:rsidRPr="00CA1C51" w:rsidRDefault="008237B5" w:rsidP="00262747">
            <w:pPr>
              <w:pStyle w:val="ListParagraph"/>
              <w:numPr>
                <w:ilvl w:val="0"/>
                <w:numId w:val="7"/>
              </w:numPr>
              <w:rPr>
                <w:rFonts w:asciiTheme="majorHAnsi" w:hAnsiTheme="majorHAnsi"/>
                <w:sz w:val="20"/>
                <w:szCs w:val="20"/>
              </w:rPr>
            </w:pPr>
            <w:r w:rsidRPr="00CA1C51">
              <w:rPr>
                <w:rFonts w:asciiTheme="majorHAnsi" w:hAnsiTheme="majorHAnsi"/>
                <w:sz w:val="20"/>
                <w:szCs w:val="20"/>
              </w:rPr>
              <w:t>Predator</w:t>
            </w:r>
          </w:p>
          <w:p w14:paraId="614C1BCD" w14:textId="7B13C62A" w:rsidR="00AB0B2C" w:rsidRPr="00CA1C51" w:rsidRDefault="008237B5" w:rsidP="00262747">
            <w:pPr>
              <w:pStyle w:val="ListParagraph"/>
              <w:numPr>
                <w:ilvl w:val="0"/>
                <w:numId w:val="7"/>
              </w:numPr>
              <w:rPr>
                <w:rFonts w:asciiTheme="majorHAnsi" w:hAnsiTheme="majorHAnsi"/>
                <w:sz w:val="20"/>
                <w:szCs w:val="20"/>
              </w:rPr>
            </w:pPr>
            <w:r w:rsidRPr="00CA1C51">
              <w:rPr>
                <w:rFonts w:asciiTheme="majorHAnsi" w:hAnsiTheme="majorHAnsi"/>
                <w:sz w:val="20"/>
                <w:szCs w:val="20"/>
              </w:rPr>
              <w:t>Prey</w:t>
            </w:r>
          </w:p>
          <w:p w14:paraId="40A644B3" w14:textId="4031DA95" w:rsidR="008237B5" w:rsidRPr="00CA1C51" w:rsidRDefault="008237B5" w:rsidP="00262747">
            <w:pPr>
              <w:pStyle w:val="ListParagraph"/>
              <w:numPr>
                <w:ilvl w:val="0"/>
                <w:numId w:val="7"/>
              </w:numPr>
              <w:rPr>
                <w:rFonts w:asciiTheme="majorHAnsi" w:hAnsiTheme="majorHAnsi"/>
                <w:sz w:val="20"/>
                <w:szCs w:val="20"/>
              </w:rPr>
            </w:pPr>
            <w:r w:rsidRPr="00CA1C51">
              <w:rPr>
                <w:rFonts w:asciiTheme="majorHAnsi" w:hAnsiTheme="majorHAnsi"/>
                <w:sz w:val="20"/>
                <w:szCs w:val="20"/>
              </w:rPr>
              <w:t>Model</w:t>
            </w:r>
          </w:p>
          <w:p w14:paraId="5690DB4A" w14:textId="588788BB" w:rsidR="00AB0B2C" w:rsidRDefault="008237B5" w:rsidP="00262747">
            <w:pPr>
              <w:pStyle w:val="ListParagraph"/>
              <w:numPr>
                <w:ilvl w:val="0"/>
                <w:numId w:val="7"/>
              </w:numPr>
              <w:rPr>
                <w:rFonts w:asciiTheme="majorHAnsi" w:hAnsiTheme="majorHAnsi"/>
                <w:sz w:val="20"/>
                <w:szCs w:val="20"/>
              </w:rPr>
            </w:pPr>
            <w:r w:rsidRPr="00CA1C51">
              <w:rPr>
                <w:rFonts w:asciiTheme="majorHAnsi" w:hAnsiTheme="majorHAnsi"/>
                <w:sz w:val="20"/>
                <w:szCs w:val="20"/>
              </w:rPr>
              <w:t>Food web</w:t>
            </w:r>
            <w:r w:rsidR="00AB0B2C" w:rsidRPr="00CA1C51">
              <w:rPr>
                <w:rFonts w:asciiTheme="majorHAnsi" w:hAnsiTheme="majorHAnsi"/>
                <w:sz w:val="20"/>
                <w:szCs w:val="20"/>
              </w:rPr>
              <w:t xml:space="preserve"> </w:t>
            </w:r>
          </w:p>
          <w:p w14:paraId="62954F43" w14:textId="7F64B2BB" w:rsidR="00ED2FBB" w:rsidRPr="00CA1C51" w:rsidRDefault="00ED2FBB" w:rsidP="00262747">
            <w:pPr>
              <w:pStyle w:val="ListParagraph"/>
              <w:numPr>
                <w:ilvl w:val="0"/>
                <w:numId w:val="7"/>
              </w:numPr>
              <w:rPr>
                <w:rFonts w:asciiTheme="majorHAnsi" w:hAnsiTheme="majorHAnsi"/>
                <w:sz w:val="20"/>
                <w:szCs w:val="20"/>
              </w:rPr>
            </w:pPr>
            <w:r>
              <w:rPr>
                <w:rFonts w:asciiTheme="majorHAnsi" w:hAnsiTheme="majorHAnsi"/>
                <w:sz w:val="20"/>
                <w:szCs w:val="20"/>
              </w:rPr>
              <w:t>Data trends</w:t>
            </w:r>
          </w:p>
          <w:p w14:paraId="36E2FA33" w14:textId="5529B887" w:rsidR="008237B5" w:rsidRDefault="008237B5" w:rsidP="00262747">
            <w:pPr>
              <w:pStyle w:val="ListParagraph"/>
              <w:numPr>
                <w:ilvl w:val="0"/>
                <w:numId w:val="7"/>
              </w:numPr>
              <w:rPr>
                <w:rFonts w:asciiTheme="majorHAnsi" w:hAnsiTheme="majorHAnsi"/>
                <w:sz w:val="20"/>
                <w:szCs w:val="20"/>
              </w:rPr>
            </w:pPr>
            <w:r w:rsidRPr="00CA1C51">
              <w:rPr>
                <w:rFonts w:asciiTheme="majorHAnsi" w:hAnsiTheme="majorHAnsi"/>
                <w:sz w:val="20"/>
                <w:szCs w:val="20"/>
              </w:rPr>
              <w:t>Data table</w:t>
            </w:r>
          </w:p>
          <w:p w14:paraId="3C98F1FA" w14:textId="02D68343" w:rsidR="00ED2FBB" w:rsidRPr="00CA1C51" w:rsidRDefault="00ED2FBB" w:rsidP="00262747">
            <w:pPr>
              <w:pStyle w:val="ListParagraph"/>
              <w:numPr>
                <w:ilvl w:val="0"/>
                <w:numId w:val="7"/>
              </w:numPr>
              <w:rPr>
                <w:rFonts w:asciiTheme="majorHAnsi" w:hAnsiTheme="majorHAnsi"/>
                <w:sz w:val="20"/>
                <w:szCs w:val="20"/>
              </w:rPr>
            </w:pPr>
            <w:r>
              <w:rPr>
                <w:rFonts w:asciiTheme="majorHAnsi" w:hAnsiTheme="majorHAnsi"/>
                <w:sz w:val="20"/>
                <w:szCs w:val="20"/>
              </w:rPr>
              <w:t>Coordinate pair</w:t>
            </w:r>
          </w:p>
          <w:p w14:paraId="53A979F3" w14:textId="77777777" w:rsidR="008237B5" w:rsidRPr="00CA1C51" w:rsidRDefault="008237B5" w:rsidP="00262747">
            <w:pPr>
              <w:pStyle w:val="ListParagraph"/>
              <w:numPr>
                <w:ilvl w:val="0"/>
                <w:numId w:val="7"/>
              </w:numPr>
              <w:rPr>
                <w:rFonts w:asciiTheme="majorHAnsi" w:hAnsiTheme="majorHAnsi"/>
                <w:sz w:val="20"/>
                <w:szCs w:val="20"/>
              </w:rPr>
            </w:pPr>
            <w:r w:rsidRPr="00CA1C51">
              <w:rPr>
                <w:rFonts w:asciiTheme="majorHAnsi" w:hAnsiTheme="majorHAnsi"/>
                <w:sz w:val="20"/>
                <w:szCs w:val="20"/>
              </w:rPr>
              <w:t>Independent variable</w:t>
            </w:r>
          </w:p>
          <w:p w14:paraId="42D630B2" w14:textId="77777777" w:rsidR="008237B5" w:rsidRPr="00CA1C51" w:rsidRDefault="008237B5" w:rsidP="00262747">
            <w:pPr>
              <w:pStyle w:val="ListParagraph"/>
              <w:numPr>
                <w:ilvl w:val="0"/>
                <w:numId w:val="7"/>
              </w:numPr>
              <w:rPr>
                <w:rFonts w:asciiTheme="majorHAnsi" w:hAnsiTheme="majorHAnsi"/>
                <w:sz w:val="20"/>
                <w:szCs w:val="20"/>
              </w:rPr>
            </w:pPr>
            <w:r w:rsidRPr="00CA1C51">
              <w:rPr>
                <w:rFonts w:asciiTheme="majorHAnsi" w:hAnsiTheme="majorHAnsi"/>
                <w:sz w:val="20"/>
                <w:szCs w:val="20"/>
              </w:rPr>
              <w:t>Dependent variable</w:t>
            </w:r>
          </w:p>
          <w:p w14:paraId="3FD362D0" w14:textId="3465A412" w:rsidR="00E0763F" w:rsidRPr="00103134" w:rsidRDefault="008237B5" w:rsidP="00103134">
            <w:pPr>
              <w:pStyle w:val="ListParagraph"/>
              <w:numPr>
                <w:ilvl w:val="0"/>
                <w:numId w:val="7"/>
              </w:numPr>
              <w:rPr>
                <w:rFonts w:asciiTheme="majorHAnsi" w:hAnsiTheme="majorHAnsi"/>
                <w:sz w:val="20"/>
                <w:szCs w:val="20"/>
              </w:rPr>
            </w:pPr>
            <w:r w:rsidRPr="00CA1C51">
              <w:rPr>
                <w:rFonts w:asciiTheme="majorHAnsi" w:hAnsiTheme="majorHAnsi"/>
                <w:sz w:val="20"/>
                <w:szCs w:val="20"/>
              </w:rPr>
              <w:t>Cartesian coordinate graph</w:t>
            </w:r>
          </w:p>
        </w:tc>
        <w:tc>
          <w:tcPr>
            <w:tcW w:w="4120" w:type="dxa"/>
            <w:vAlign w:val="center"/>
          </w:tcPr>
          <w:p w14:paraId="2B828926" w14:textId="512B6941" w:rsidR="00AB0B2C" w:rsidRPr="00CA1C51" w:rsidRDefault="00AB0B2C" w:rsidP="00ED2FBB">
            <w:pPr>
              <w:pStyle w:val="ListParagraph"/>
              <w:numPr>
                <w:ilvl w:val="0"/>
                <w:numId w:val="7"/>
              </w:numPr>
              <w:rPr>
                <w:rFonts w:asciiTheme="majorHAnsi" w:eastAsia="Times New Roman" w:hAnsiTheme="majorHAnsi" w:cs="Times New Roman"/>
                <w:sz w:val="20"/>
                <w:szCs w:val="20"/>
              </w:rPr>
            </w:pPr>
            <w:r w:rsidRPr="00CA1C51">
              <w:rPr>
                <w:rFonts w:asciiTheme="majorHAnsi" w:eastAsia="Times New Roman" w:hAnsiTheme="majorHAnsi" w:cs="Times New Roman"/>
                <w:sz w:val="20"/>
                <w:szCs w:val="20"/>
              </w:rPr>
              <w:t xml:space="preserve">How </w:t>
            </w:r>
            <w:r w:rsidR="008237B5" w:rsidRPr="00CA1C51">
              <w:rPr>
                <w:rFonts w:asciiTheme="majorHAnsi" w:eastAsia="Times New Roman" w:hAnsiTheme="majorHAnsi" w:cs="Times New Roman"/>
                <w:sz w:val="20"/>
                <w:szCs w:val="20"/>
              </w:rPr>
              <w:t>do you use proportional relationships to solve real-world problems?</w:t>
            </w:r>
          </w:p>
          <w:p w14:paraId="49D44A80" w14:textId="54BF467C" w:rsidR="00AB0B2C" w:rsidRPr="00CA1C51" w:rsidRDefault="008237B5" w:rsidP="00ED2FBB">
            <w:pPr>
              <w:pStyle w:val="ListParagraph"/>
              <w:numPr>
                <w:ilvl w:val="0"/>
                <w:numId w:val="7"/>
              </w:numPr>
              <w:rPr>
                <w:rFonts w:asciiTheme="majorHAnsi" w:hAnsiTheme="majorHAnsi"/>
                <w:sz w:val="20"/>
                <w:szCs w:val="20"/>
              </w:rPr>
            </w:pPr>
            <w:r w:rsidRPr="00CA1C51">
              <w:rPr>
                <w:rFonts w:asciiTheme="majorHAnsi" w:hAnsiTheme="majorHAnsi"/>
                <w:sz w:val="20"/>
                <w:szCs w:val="20"/>
              </w:rPr>
              <w:t>How are models used to solve problems</w:t>
            </w:r>
            <w:r w:rsidR="00AB0B2C" w:rsidRPr="00CA1C51">
              <w:rPr>
                <w:rFonts w:asciiTheme="majorHAnsi" w:hAnsiTheme="majorHAnsi"/>
                <w:sz w:val="20"/>
                <w:szCs w:val="20"/>
              </w:rPr>
              <w:t>?</w:t>
            </w:r>
          </w:p>
          <w:p w14:paraId="703AE637" w14:textId="739196DE" w:rsidR="00E0763F" w:rsidRPr="00CA1C51" w:rsidRDefault="00E0763F" w:rsidP="00ED2FBB">
            <w:pPr>
              <w:pStyle w:val="ListParagraph"/>
              <w:numPr>
                <w:ilvl w:val="0"/>
                <w:numId w:val="7"/>
              </w:numPr>
              <w:rPr>
                <w:rFonts w:asciiTheme="majorHAnsi" w:hAnsiTheme="majorHAnsi"/>
                <w:sz w:val="20"/>
                <w:szCs w:val="20"/>
              </w:rPr>
            </w:pPr>
            <w:r w:rsidRPr="00CA1C51">
              <w:rPr>
                <w:rFonts w:asciiTheme="majorHAnsi" w:hAnsiTheme="majorHAnsi"/>
                <w:sz w:val="20"/>
                <w:szCs w:val="20"/>
              </w:rPr>
              <w:t>How are graphs used to visually represent real world data?</w:t>
            </w:r>
          </w:p>
        </w:tc>
        <w:tc>
          <w:tcPr>
            <w:tcW w:w="3370" w:type="dxa"/>
            <w:vAlign w:val="center"/>
          </w:tcPr>
          <w:p w14:paraId="1B9E7892" w14:textId="77777777" w:rsidR="00AB0B2C" w:rsidRPr="00CA1C51" w:rsidRDefault="00AB0B2C" w:rsidP="00ED2FBB">
            <w:pPr>
              <w:pStyle w:val="ListParagraph"/>
              <w:numPr>
                <w:ilvl w:val="0"/>
                <w:numId w:val="7"/>
              </w:numPr>
              <w:outlineLvl w:val="0"/>
              <w:rPr>
                <w:rFonts w:asciiTheme="majorHAnsi" w:hAnsiTheme="majorHAnsi"/>
                <w:b/>
                <w:sz w:val="20"/>
                <w:szCs w:val="20"/>
              </w:rPr>
            </w:pPr>
            <w:r w:rsidRPr="00CA1C51">
              <w:rPr>
                <w:rFonts w:asciiTheme="majorHAnsi" w:hAnsiTheme="majorHAnsi"/>
                <w:sz w:val="20"/>
                <w:szCs w:val="20"/>
              </w:rPr>
              <w:t xml:space="preserve">Discussion Questions: </w:t>
            </w:r>
            <w:r w:rsidRPr="00CA1C51">
              <w:rPr>
                <w:rFonts w:asciiTheme="majorHAnsi" w:hAnsiTheme="majorHAnsi"/>
                <w:b/>
                <w:sz w:val="20"/>
                <w:szCs w:val="20"/>
              </w:rPr>
              <w:t>Participation</w:t>
            </w:r>
          </w:p>
          <w:p w14:paraId="0CD10FDD" w14:textId="3355BB5C" w:rsidR="008237B5" w:rsidRPr="00CA1C51" w:rsidRDefault="008237B5" w:rsidP="00ED2FBB">
            <w:pPr>
              <w:pStyle w:val="ListParagraph"/>
              <w:numPr>
                <w:ilvl w:val="0"/>
                <w:numId w:val="7"/>
              </w:numPr>
              <w:outlineLvl w:val="0"/>
              <w:rPr>
                <w:rFonts w:asciiTheme="majorHAnsi" w:hAnsiTheme="majorHAnsi"/>
                <w:b/>
                <w:sz w:val="20"/>
                <w:szCs w:val="20"/>
              </w:rPr>
            </w:pPr>
            <w:r w:rsidRPr="00CA1C51">
              <w:rPr>
                <w:rFonts w:asciiTheme="majorHAnsi" w:hAnsiTheme="majorHAnsi"/>
                <w:sz w:val="20"/>
                <w:szCs w:val="20"/>
              </w:rPr>
              <w:t>Procedure and data collection:</w:t>
            </w:r>
            <w:r w:rsidRPr="00CA1C51">
              <w:rPr>
                <w:rFonts w:asciiTheme="majorHAnsi" w:hAnsiTheme="majorHAnsi"/>
                <w:b/>
                <w:sz w:val="20"/>
                <w:szCs w:val="20"/>
              </w:rPr>
              <w:t xml:space="preserve"> Formative</w:t>
            </w:r>
          </w:p>
          <w:p w14:paraId="29814F97" w14:textId="43F06FB5" w:rsidR="00E0763F" w:rsidRPr="00CA1C51" w:rsidRDefault="00E0763F" w:rsidP="00ED2FBB">
            <w:pPr>
              <w:pStyle w:val="ListParagraph"/>
              <w:numPr>
                <w:ilvl w:val="0"/>
                <w:numId w:val="7"/>
              </w:numPr>
              <w:outlineLvl w:val="0"/>
              <w:rPr>
                <w:rFonts w:asciiTheme="majorHAnsi" w:hAnsiTheme="majorHAnsi"/>
                <w:b/>
                <w:sz w:val="20"/>
                <w:szCs w:val="20"/>
              </w:rPr>
            </w:pPr>
            <w:r w:rsidRPr="00CA1C51">
              <w:rPr>
                <w:rFonts w:asciiTheme="majorHAnsi" w:hAnsiTheme="majorHAnsi"/>
                <w:sz w:val="20"/>
                <w:szCs w:val="20"/>
              </w:rPr>
              <w:t>Interpret data and graphs:</w:t>
            </w:r>
            <w:r w:rsidRPr="00CA1C51">
              <w:rPr>
                <w:rFonts w:asciiTheme="majorHAnsi" w:hAnsiTheme="majorHAnsi"/>
                <w:b/>
                <w:sz w:val="20"/>
                <w:szCs w:val="20"/>
              </w:rPr>
              <w:t xml:space="preserve"> Formative</w:t>
            </w:r>
          </w:p>
          <w:p w14:paraId="1E9EC465" w14:textId="32916306" w:rsidR="008237B5" w:rsidRPr="00CA1C51" w:rsidRDefault="008237B5" w:rsidP="008237B5">
            <w:pPr>
              <w:pStyle w:val="ListParagraph"/>
              <w:ind w:left="540"/>
              <w:outlineLvl w:val="0"/>
              <w:rPr>
                <w:rFonts w:asciiTheme="majorHAnsi" w:hAnsiTheme="majorHAnsi"/>
                <w:b/>
                <w:sz w:val="20"/>
                <w:szCs w:val="20"/>
              </w:rPr>
            </w:pPr>
          </w:p>
        </w:tc>
      </w:tr>
    </w:tbl>
    <w:p w14:paraId="144A23C6" w14:textId="0F3AE880" w:rsidR="00F601D2" w:rsidRPr="00026E58" w:rsidRDefault="00C53C90" w:rsidP="00F601D2">
      <w:pPr>
        <w:ind w:hanging="720"/>
        <w:outlineLvl w:val="0"/>
        <w:rPr>
          <w:rFonts w:asciiTheme="majorHAnsi" w:hAnsiTheme="majorHAnsi"/>
          <w:color w:val="000000" w:themeColor="text1"/>
          <w:sz w:val="32"/>
          <w:szCs w:val="32"/>
        </w:rPr>
      </w:pPr>
      <w:r w:rsidRPr="00026E58">
        <w:rPr>
          <w:rFonts w:asciiTheme="majorHAnsi" w:hAnsiTheme="majorHAnsi"/>
          <w:b/>
          <w:color w:val="000000" w:themeColor="text1"/>
          <w:sz w:val="32"/>
          <w:szCs w:val="32"/>
        </w:rPr>
        <w:lastRenderedPageBreak/>
        <w:t xml:space="preserve">Section 2 – </w:t>
      </w:r>
      <w:r w:rsidR="00CA1C51">
        <w:rPr>
          <w:rFonts w:asciiTheme="majorHAnsi" w:hAnsiTheme="majorHAnsi"/>
          <w:b/>
          <w:color w:val="000000" w:themeColor="text1"/>
          <w:sz w:val="32"/>
          <w:szCs w:val="32"/>
        </w:rPr>
        <w:t>Analyze Mating and Predator Events</w:t>
      </w:r>
      <w:r w:rsidRPr="00026E58">
        <w:rPr>
          <w:rFonts w:asciiTheme="majorHAnsi" w:hAnsiTheme="majorHAnsi"/>
          <w:b/>
          <w:color w:val="000000" w:themeColor="text1"/>
          <w:sz w:val="32"/>
          <w:szCs w:val="32"/>
        </w:rPr>
        <w:t xml:space="preserve"> </w:t>
      </w:r>
      <w:r w:rsidR="00EE1E19" w:rsidRPr="00026E58">
        <w:rPr>
          <w:rFonts w:asciiTheme="majorHAnsi" w:hAnsiTheme="majorHAnsi"/>
          <w:b/>
          <w:i/>
          <w:color w:val="000000" w:themeColor="text1"/>
          <w:sz w:val="32"/>
          <w:szCs w:val="32"/>
        </w:rPr>
        <w:t>(</w:t>
      </w:r>
      <w:r w:rsidR="00CA1C51">
        <w:rPr>
          <w:rFonts w:asciiTheme="majorHAnsi" w:hAnsiTheme="majorHAnsi"/>
          <w:b/>
          <w:i/>
          <w:color w:val="000000" w:themeColor="text1"/>
          <w:sz w:val="32"/>
          <w:szCs w:val="32"/>
        </w:rPr>
        <w:t>5</w:t>
      </w:r>
      <w:r w:rsidR="007137D6" w:rsidRPr="00026E58">
        <w:rPr>
          <w:rFonts w:asciiTheme="majorHAnsi" w:hAnsiTheme="majorHAnsi"/>
          <w:b/>
          <w:i/>
          <w:color w:val="000000" w:themeColor="text1"/>
          <w:sz w:val="32"/>
          <w:szCs w:val="32"/>
        </w:rPr>
        <w:t>0</w:t>
      </w:r>
      <w:r w:rsidRPr="00026E58">
        <w:rPr>
          <w:rFonts w:asciiTheme="majorHAnsi" w:hAnsiTheme="majorHAnsi"/>
          <w:b/>
          <w:i/>
          <w:color w:val="000000" w:themeColor="text1"/>
          <w:sz w:val="32"/>
          <w:szCs w:val="32"/>
        </w:rPr>
        <w:t xml:space="preserve"> minutes)</w:t>
      </w:r>
    </w:p>
    <w:p w14:paraId="0A260B47" w14:textId="77777777" w:rsidR="00F601D2" w:rsidRPr="00026E58" w:rsidRDefault="00F601D2" w:rsidP="00F601D2">
      <w:pPr>
        <w:ind w:hanging="720"/>
        <w:outlineLvl w:val="0"/>
        <w:rPr>
          <w:rFonts w:asciiTheme="majorHAnsi" w:hAnsiTheme="majorHAnsi"/>
          <w:color w:val="000000" w:themeColor="text1"/>
        </w:rPr>
      </w:pPr>
    </w:p>
    <w:p w14:paraId="61F562A5" w14:textId="3CF0F6EC" w:rsidR="00F601D2" w:rsidRPr="00026E58" w:rsidRDefault="00BC7B21" w:rsidP="00CA1C51">
      <w:pPr>
        <w:ind w:left="-720"/>
        <w:outlineLvl w:val="0"/>
        <w:rPr>
          <w:rFonts w:asciiTheme="majorHAnsi" w:hAnsiTheme="majorHAnsi"/>
          <w:i/>
          <w:sz w:val="22"/>
          <w:szCs w:val="22"/>
        </w:rPr>
      </w:pPr>
      <w:r>
        <w:rPr>
          <w:rFonts w:asciiTheme="majorHAnsi" w:hAnsiTheme="majorHAnsi"/>
          <w:i/>
          <w:sz w:val="22"/>
          <w:szCs w:val="22"/>
        </w:rPr>
        <w:t>In this section</w:t>
      </w:r>
      <w:r w:rsidR="00386A8F">
        <w:rPr>
          <w:rFonts w:asciiTheme="majorHAnsi" w:hAnsiTheme="majorHAnsi"/>
          <w:i/>
          <w:sz w:val="22"/>
          <w:szCs w:val="22"/>
        </w:rPr>
        <w:t>,</w:t>
      </w:r>
      <w:r>
        <w:rPr>
          <w:rFonts w:asciiTheme="majorHAnsi" w:hAnsiTheme="majorHAnsi"/>
          <w:i/>
          <w:sz w:val="22"/>
          <w:szCs w:val="22"/>
        </w:rPr>
        <w:t xml:space="preserve"> students will</w:t>
      </w:r>
      <w:r w:rsidR="00CA1C51">
        <w:rPr>
          <w:rFonts w:asciiTheme="majorHAnsi" w:hAnsiTheme="majorHAnsi"/>
          <w:i/>
          <w:sz w:val="22"/>
          <w:szCs w:val="22"/>
        </w:rPr>
        <w:t xml:space="preserve"> </w:t>
      </w:r>
      <w:r w:rsidR="0000623C">
        <w:rPr>
          <w:rFonts w:asciiTheme="majorHAnsi" w:hAnsiTheme="majorHAnsi"/>
          <w:i/>
          <w:sz w:val="22"/>
          <w:szCs w:val="22"/>
        </w:rPr>
        <w:t xml:space="preserve">learn how </w:t>
      </w:r>
      <w:r w:rsidR="00C05756">
        <w:rPr>
          <w:rFonts w:asciiTheme="majorHAnsi" w:hAnsiTheme="majorHAnsi"/>
          <w:i/>
          <w:sz w:val="22"/>
          <w:szCs w:val="22"/>
        </w:rPr>
        <w:t xml:space="preserve">to analyze the differences in data values as well as </w:t>
      </w:r>
      <w:r w:rsidR="0000623C">
        <w:rPr>
          <w:rFonts w:asciiTheme="majorHAnsi" w:hAnsiTheme="majorHAnsi"/>
          <w:i/>
          <w:sz w:val="22"/>
          <w:szCs w:val="22"/>
        </w:rPr>
        <w:t>calculate rate of change</w:t>
      </w:r>
      <w:r w:rsidR="00C05756">
        <w:rPr>
          <w:rFonts w:asciiTheme="majorHAnsi" w:hAnsiTheme="majorHAnsi"/>
          <w:i/>
          <w:sz w:val="22"/>
          <w:szCs w:val="22"/>
        </w:rPr>
        <w:t xml:space="preserve">. </w:t>
      </w:r>
      <w:r w:rsidR="000950C6">
        <w:rPr>
          <w:rFonts w:asciiTheme="majorHAnsi" w:hAnsiTheme="majorHAnsi"/>
          <w:i/>
          <w:sz w:val="22"/>
          <w:szCs w:val="22"/>
        </w:rPr>
        <w:t xml:space="preserve">Through the text in </w:t>
      </w:r>
      <w:r w:rsidR="000950C6" w:rsidRPr="000950C6">
        <w:rPr>
          <w:rFonts w:asciiTheme="majorHAnsi" w:hAnsiTheme="majorHAnsi"/>
          <w:b/>
          <w:i/>
          <w:sz w:val="22"/>
          <w:szCs w:val="22"/>
        </w:rPr>
        <w:t>Part 2.1</w:t>
      </w:r>
      <w:r w:rsidR="000950C6">
        <w:rPr>
          <w:rFonts w:asciiTheme="majorHAnsi" w:hAnsiTheme="majorHAnsi"/>
          <w:b/>
          <w:i/>
          <w:sz w:val="22"/>
          <w:szCs w:val="22"/>
        </w:rPr>
        <w:t>,</w:t>
      </w:r>
      <w:r w:rsidR="000950C6">
        <w:rPr>
          <w:rFonts w:asciiTheme="majorHAnsi" w:hAnsiTheme="majorHAnsi"/>
          <w:i/>
          <w:sz w:val="22"/>
          <w:szCs w:val="22"/>
        </w:rPr>
        <w:t xml:space="preserve"> s</w:t>
      </w:r>
      <w:r w:rsidR="00386A8F">
        <w:rPr>
          <w:rFonts w:asciiTheme="majorHAnsi" w:hAnsiTheme="majorHAnsi"/>
          <w:i/>
          <w:sz w:val="22"/>
          <w:szCs w:val="22"/>
        </w:rPr>
        <w:t>tudents are given step by step instructions on how to analyze the difference in the data values. Then t</w:t>
      </w:r>
      <w:r w:rsidR="00C05756">
        <w:rPr>
          <w:rFonts w:asciiTheme="majorHAnsi" w:hAnsiTheme="majorHAnsi"/>
          <w:i/>
          <w:sz w:val="22"/>
          <w:szCs w:val="22"/>
        </w:rPr>
        <w:t xml:space="preserve">hey </w:t>
      </w:r>
      <w:r w:rsidR="00386A8F">
        <w:rPr>
          <w:rFonts w:asciiTheme="majorHAnsi" w:hAnsiTheme="majorHAnsi"/>
          <w:i/>
          <w:sz w:val="22"/>
          <w:szCs w:val="22"/>
        </w:rPr>
        <w:t>are introduced to rate of change where they understand it as a ratio of the difference of the dependent to the independent variable</w:t>
      </w:r>
      <w:r w:rsidR="00FF7CEA">
        <w:rPr>
          <w:rFonts w:asciiTheme="majorHAnsi" w:hAnsiTheme="majorHAnsi"/>
          <w:i/>
          <w:sz w:val="22"/>
          <w:szCs w:val="22"/>
        </w:rPr>
        <w:t>s</w:t>
      </w:r>
      <w:r w:rsidR="00386A8F">
        <w:rPr>
          <w:rFonts w:asciiTheme="majorHAnsi" w:hAnsiTheme="majorHAnsi"/>
          <w:i/>
          <w:sz w:val="22"/>
          <w:szCs w:val="22"/>
        </w:rPr>
        <w:t xml:space="preserve">. </w:t>
      </w:r>
      <w:r w:rsidR="00FF7CEA">
        <w:rPr>
          <w:rFonts w:asciiTheme="majorHAnsi" w:hAnsiTheme="majorHAnsi"/>
          <w:i/>
          <w:sz w:val="22"/>
          <w:szCs w:val="22"/>
        </w:rPr>
        <w:t>Additionally</w:t>
      </w:r>
      <w:r w:rsidR="000950C6">
        <w:rPr>
          <w:rFonts w:asciiTheme="majorHAnsi" w:hAnsiTheme="majorHAnsi"/>
          <w:i/>
          <w:sz w:val="22"/>
          <w:szCs w:val="22"/>
        </w:rPr>
        <w:t xml:space="preserve">, in </w:t>
      </w:r>
      <w:r w:rsidR="000950C6" w:rsidRPr="000950C6">
        <w:rPr>
          <w:rFonts w:asciiTheme="majorHAnsi" w:hAnsiTheme="majorHAnsi"/>
          <w:b/>
          <w:i/>
          <w:sz w:val="22"/>
          <w:szCs w:val="22"/>
        </w:rPr>
        <w:t>Part 2.2</w:t>
      </w:r>
      <w:r w:rsidR="00FF7CEA">
        <w:rPr>
          <w:rFonts w:asciiTheme="majorHAnsi" w:hAnsiTheme="majorHAnsi"/>
          <w:i/>
          <w:sz w:val="22"/>
          <w:szCs w:val="22"/>
        </w:rPr>
        <w:t xml:space="preserve">, students </w:t>
      </w:r>
      <w:r w:rsidR="00C05756">
        <w:rPr>
          <w:rFonts w:asciiTheme="majorHAnsi" w:hAnsiTheme="majorHAnsi"/>
          <w:i/>
          <w:sz w:val="22"/>
          <w:szCs w:val="22"/>
        </w:rPr>
        <w:t xml:space="preserve">will understand that a constant rate of change is represented by a linear relationship and that a rate of change that is NOT constant is a non-linear relationship. Students will look at all the graphs in their group to determine which one is non-linear. </w:t>
      </w:r>
      <w:r w:rsidR="00FF7CEA">
        <w:rPr>
          <w:rFonts w:asciiTheme="majorHAnsi" w:hAnsiTheme="majorHAnsi"/>
          <w:i/>
          <w:sz w:val="22"/>
          <w:szCs w:val="22"/>
        </w:rPr>
        <w:t>While reading through the text and working through this section, s</w:t>
      </w:r>
      <w:r w:rsidR="00C05756">
        <w:rPr>
          <w:rFonts w:asciiTheme="majorHAnsi" w:hAnsiTheme="majorHAnsi"/>
          <w:i/>
          <w:sz w:val="22"/>
          <w:szCs w:val="22"/>
        </w:rPr>
        <w:t xml:space="preserve">tudents will learn that graphs make it easier to understand trends in data and relationships between variables. </w:t>
      </w:r>
      <w:r w:rsidR="000950C6">
        <w:rPr>
          <w:rFonts w:asciiTheme="majorHAnsi" w:hAnsiTheme="majorHAnsi"/>
          <w:i/>
          <w:sz w:val="22"/>
          <w:szCs w:val="22"/>
        </w:rPr>
        <w:t xml:space="preserve">The text in </w:t>
      </w:r>
      <w:r w:rsidR="000950C6" w:rsidRPr="000950C6">
        <w:rPr>
          <w:rFonts w:asciiTheme="majorHAnsi" w:hAnsiTheme="majorHAnsi"/>
          <w:b/>
          <w:i/>
          <w:sz w:val="22"/>
          <w:szCs w:val="22"/>
        </w:rPr>
        <w:t>Part 2.3</w:t>
      </w:r>
      <w:r w:rsidR="000950C6">
        <w:rPr>
          <w:rFonts w:asciiTheme="majorHAnsi" w:hAnsiTheme="majorHAnsi"/>
          <w:i/>
          <w:sz w:val="22"/>
          <w:szCs w:val="22"/>
        </w:rPr>
        <w:t xml:space="preserve"> introduces students to liner relationships with different rates of change and provides step-by -step instructions to determine the rate of change for any two coordinate pairs. </w:t>
      </w:r>
      <w:r w:rsidR="000950C6" w:rsidRPr="000950C6">
        <w:rPr>
          <w:rFonts w:asciiTheme="majorHAnsi" w:hAnsiTheme="majorHAnsi"/>
          <w:b/>
          <w:i/>
          <w:sz w:val="22"/>
          <w:szCs w:val="22"/>
        </w:rPr>
        <w:t>Part 2.4</w:t>
      </w:r>
      <w:r w:rsidR="000950C6">
        <w:rPr>
          <w:rFonts w:asciiTheme="majorHAnsi" w:hAnsiTheme="majorHAnsi"/>
          <w:i/>
          <w:sz w:val="22"/>
          <w:szCs w:val="22"/>
        </w:rPr>
        <w:t xml:space="preserve"> </w:t>
      </w:r>
      <w:r w:rsidR="00534A35">
        <w:rPr>
          <w:rFonts w:asciiTheme="majorHAnsi" w:hAnsiTheme="majorHAnsi"/>
          <w:i/>
          <w:sz w:val="22"/>
          <w:szCs w:val="22"/>
        </w:rPr>
        <w:t>students understand that the</w:t>
      </w:r>
      <w:r w:rsidR="000950C6">
        <w:rPr>
          <w:rFonts w:asciiTheme="majorHAnsi" w:hAnsiTheme="majorHAnsi"/>
          <w:i/>
          <w:sz w:val="22"/>
          <w:szCs w:val="22"/>
        </w:rPr>
        <w:t xml:space="preserve"> visual representation</w:t>
      </w:r>
      <w:r w:rsidR="00534A35">
        <w:rPr>
          <w:rFonts w:asciiTheme="majorHAnsi" w:hAnsiTheme="majorHAnsi"/>
          <w:i/>
          <w:sz w:val="22"/>
          <w:szCs w:val="22"/>
        </w:rPr>
        <w:t xml:space="preserve"> or graphs make the data easier to understand and communicate. </w:t>
      </w:r>
    </w:p>
    <w:p w14:paraId="4977E9D7" w14:textId="77777777" w:rsidR="00C53C90" w:rsidRPr="00026E58" w:rsidRDefault="00C53C90" w:rsidP="00C53C90">
      <w:pPr>
        <w:ind w:left="-720"/>
        <w:rPr>
          <w:rFonts w:asciiTheme="majorHAnsi" w:hAnsiTheme="majorHAnsi"/>
          <w:b/>
          <w:i/>
          <w:color w:val="FF0000"/>
          <w:u w:val="single"/>
        </w:rPr>
      </w:pPr>
    </w:p>
    <w:p w14:paraId="6A7049DB" w14:textId="6FDBA060" w:rsidR="00F601D2" w:rsidRPr="00026E58" w:rsidRDefault="00F601D2" w:rsidP="00C0278E">
      <w:pPr>
        <w:ind w:left="-720"/>
        <w:rPr>
          <w:rFonts w:asciiTheme="majorHAnsi" w:hAnsiTheme="majorHAnsi"/>
          <w:sz w:val="32"/>
          <w:szCs w:val="32"/>
        </w:rPr>
      </w:pPr>
      <w:r w:rsidRPr="00026E58">
        <w:rPr>
          <w:rFonts w:asciiTheme="majorHAnsi" w:hAnsiTheme="majorHAnsi"/>
          <w:b/>
          <w:i/>
          <w:sz w:val="32"/>
          <w:szCs w:val="32"/>
          <w:u w:val="single"/>
        </w:rPr>
        <w:t>Preparation</w:t>
      </w:r>
    </w:p>
    <w:tbl>
      <w:tblPr>
        <w:tblStyle w:val="TableGrid"/>
        <w:tblW w:w="11520" w:type="dxa"/>
        <w:jc w:val="center"/>
        <w:tblLayout w:type="fixed"/>
        <w:tblLook w:val="04A0" w:firstRow="1" w:lastRow="0" w:firstColumn="1" w:lastColumn="0" w:noHBand="0" w:noVBand="1"/>
      </w:tblPr>
      <w:tblGrid>
        <w:gridCol w:w="5760"/>
        <w:gridCol w:w="5760"/>
      </w:tblGrid>
      <w:tr w:rsidR="00EE1E19" w:rsidRPr="00026E58" w14:paraId="013E4BCA" w14:textId="77777777" w:rsidTr="00EE1E19">
        <w:trPr>
          <w:jc w:val="center"/>
        </w:trPr>
        <w:tc>
          <w:tcPr>
            <w:tcW w:w="5760" w:type="dxa"/>
            <w:shd w:val="clear" w:color="auto" w:fill="FFFF00"/>
          </w:tcPr>
          <w:p w14:paraId="4E4E20CE" w14:textId="77777777" w:rsidR="00EE1E19" w:rsidRPr="00026E58" w:rsidRDefault="00EE1E19" w:rsidP="00CA1C51">
            <w:pPr>
              <w:outlineLvl w:val="0"/>
              <w:rPr>
                <w:rFonts w:asciiTheme="majorHAnsi" w:hAnsiTheme="majorHAnsi"/>
                <w:b/>
                <w:sz w:val="22"/>
                <w:szCs w:val="22"/>
              </w:rPr>
            </w:pPr>
            <w:r w:rsidRPr="00026E58">
              <w:rPr>
                <w:rFonts w:asciiTheme="majorHAnsi" w:hAnsiTheme="majorHAnsi"/>
                <w:b/>
                <w:sz w:val="22"/>
                <w:szCs w:val="22"/>
              </w:rPr>
              <w:t>Materials</w:t>
            </w:r>
          </w:p>
        </w:tc>
        <w:tc>
          <w:tcPr>
            <w:tcW w:w="5760" w:type="dxa"/>
            <w:shd w:val="clear" w:color="auto" w:fill="FFFF00"/>
          </w:tcPr>
          <w:p w14:paraId="264D5EE5" w14:textId="77777777" w:rsidR="00EE1E19" w:rsidRPr="00026E58" w:rsidRDefault="00EE1E19" w:rsidP="00CA1C51">
            <w:pPr>
              <w:outlineLvl w:val="0"/>
              <w:rPr>
                <w:rFonts w:asciiTheme="majorHAnsi" w:hAnsiTheme="majorHAnsi"/>
                <w:b/>
                <w:sz w:val="22"/>
                <w:szCs w:val="22"/>
              </w:rPr>
            </w:pPr>
            <w:r w:rsidRPr="00026E58">
              <w:rPr>
                <w:rFonts w:asciiTheme="majorHAnsi" w:hAnsiTheme="majorHAnsi"/>
                <w:b/>
                <w:sz w:val="22"/>
                <w:szCs w:val="22"/>
              </w:rPr>
              <w:t>Student Pages</w:t>
            </w:r>
          </w:p>
        </w:tc>
      </w:tr>
      <w:tr w:rsidR="00EE1E19" w:rsidRPr="00026E58" w14:paraId="4E6D2E07" w14:textId="77777777" w:rsidTr="00EE1E19">
        <w:trPr>
          <w:trHeight w:val="368"/>
          <w:jc w:val="center"/>
        </w:trPr>
        <w:tc>
          <w:tcPr>
            <w:tcW w:w="5760" w:type="dxa"/>
          </w:tcPr>
          <w:p w14:paraId="4DEE3AA1" w14:textId="496FD713" w:rsidR="0053568C" w:rsidRPr="00DC439F" w:rsidRDefault="00DC439F" w:rsidP="00DC439F">
            <w:pPr>
              <w:pStyle w:val="ListParagraph"/>
              <w:numPr>
                <w:ilvl w:val="0"/>
                <w:numId w:val="50"/>
              </w:numPr>
              <w:outlineLvl w:val="0"/>
              <w:rPr>
                <w:rFonts w:asciiTheme="majorHAnsi" w:hAnsiTheme="majorHAnsi"/>
                <w:sz w:val="22"/>
                <w:szCs w:val="22"/>
              </w:rPr>
            </w:pPr>
            <w:r>
              <w:rPr>
                <w:rFonts w:asciiTheme="majorHAnsi" w:hAnsiTheme="majorHAnsi"/>
                <w:sz w:val="22"/>
                <w:szCs w:val="22"/>
              </w:rPr>
              <w:t>N/A</w:t>
            </w:r>
          </w:p>
        </w:tc>
        <w:tc>
          <w:tcPr>
            <w:tcW w:w="5760" w:type="dxa"/>
          </w:tcPr>
          <w:p w14:paraId="6DEE5CD9" w14:textId="77777777" w:rsidR="00C05756" w:rsidRDefault="0000623C" w:rsidP="0000623C">
            <w:pPr>
              <w:pStyle w:val="ListParagraph"/>
              <w:numPr>
                <w:ilvl w:val="0"/>
                <w:numId w:val="47"/>
              </w:numPr>
              <w:ind w:left="360" w:hanging="270"/>
              <w:outlineLvl w:val="0"/>
              <w:rPr>
                <w:rFonts w:asciiTheme="majorHAnsi" w:hAnsiTheme="majorHAnsi"/>
                <w:sz w:val="20"/>
                <w:szCs w:val="20"/>
              </w:rPr>
            </w:pPr>
            <w:r w:rsidRPr="00264652">
              <w:rPr>
                <w:rFonts w:asciiTheme="majorHAnsi" w:hAnsiTheme="majorHAnsi"/>
                <w:sz w:val="20"/>
                <w:szCs w:val="20"/>
              </w:rPr>
              <w:t>Mating and Predator Investigation Sheet</w:t>
            </w:r>
            <w:r>
              <w:rPr>
                <w:rFonts w:asciiTheme="majorHAnsi" w:hAnsiTheme="majorHAnsi"/>
                <w:sz w:val="20"/>
                <w:szCs w:val="20"/>
              </w:rPr>
              <w:t xml:space="preserve"> for Data Trial 1</w:t>
            </w:r>
            <w:r w:rsidR="00C05756">
              <w:rPr>
                <w:rFonts w:asciiTheme="majorHAnsi" w:hAnsiTheme="majorHAnsi"/>
                <w:sz w:val="20"/>
                <w:szCs w:val="20"/>
              </w:rPr>
              <w:t xml:space="preserve"> </w:t>
            </w:r>
          </w:p>
          <w:p w14:paraId="474C1FCF" w14:textId="427193AB" w:rsidR="00EE1E19" w:rsidRPr="00C844A2" w:rsidRDefault="00C05756" w:rsidP="00CA1C51">
            <w:pPr>
              <w:pStyle w:val="ListParagraph"/>
              <w:numPr>
                <w:ilvl w:val="0"/>
                <w:numId w:val="47"/>
              </w:numPr>
              <w:ind w:left="360" w:hanging="270"/>
              <w:outlineLvl w:val="0"/>
              <w:rPr>
                <w:rFonts w:asciiTheme="majorHAnsi" w:hAnsiTheme="majorHAnsi"/>
                <w:sz w:val="20"/>
                <w:szCs w:val="20"/>
              </w:rPr>
            </w:pPr>
            <w:r>
              <w:rPr>
                <w:rFonts w:asciiTheme="majorHAnsi" w:hAnsiTheme="majorHAnsi"/>
                <w:sz w:val="20"/>
                <w:szCs w:val="20"/>
              </w:rPr>
              <w:t>Results Graph for Data Trial 1</w:t>
            </w:r>
          </w:p>
        </w:tc>
      </w:tr>
      <w:tr w:rsidR="00EE1E19" w:rsidRPr="00026E58" w14:paraId="0A19A14C" w14:textId="77777777" w:rsidTr="00EE1E19">
        <w:trPr>
          <w:jc w:val="center"/>
        </w:trPr>
        <w:tc>
          <w:tcPr>
            <w:tcW w:w="11520" w:type="dxa"/>
            <w:gridSpan w:val="2"/>
          </w:tcPr>
          <w:p w14:paraId="3E7BF137" w14:textId="77777777" w:rsidR="00573276" w:rsidRDefault="00EE1E19" w:rsidP="00573276">
            <w:pPr>
              <w:outlineLvl w:val="0"/>
              <w:rPr>
                <w:rFonts w:asciiTheme="majorHAnsi" w:hAnsiTheme="majorHAnsi"/>
                <w:b/>
                <w:sz w:val="22"/>
                <w:szCs w:val="22"/>
              </w:rPr>
            </w:pPr>
            <w:r w:rsidRPr="00026E58">
              <w:rPr>
                <w:rFonts w:asciiTheme="majorHAnsi" w:hAnsiTheme="majorHAnsi"/>
                <w:b/>
                <w:sz w:val="22"/>
                <w:szCs w:val="22"/>
              </w:rPr>
              <w:t xml:space="preserve">Prep the Day Before: </w:t>
            </w:r>
          </w:p>
          <w:p w14:paraId="3202C948" w14:textId="70C6FC4C" w:rsidR="00573276" w:rsidRPr="00573276" w:rsidRDefault="00573276" w:rsidP="00573276">
            <w:pPr>
              <w:pStyle w:val="ListParagraph"/>
              <w:numPr>
                <w:ilvl w:val="0"/>
                <w:numId w:val="48"/>
              </w:numPr>
              <w:outlineLvl w:val="0"/>
              <w:rPr>
                <w:rFonts w:asciiTheme="majorHAnsi" w:hAnsiTheme="majorHAnsi"/>
                <w:sz w:val="22"/>
                <w:szCs w:val="22"/>
              </w:rPr>
            </w:pPr>
            <w:r w:rsidRPr="00573276">
              <w:rPr>
                <w:rFonts w:asciiTheme="majorHAnsi" w:hAnsiTheme="majorHAnsi"/>
                <w:sz w:val="22"/>
                <w:szCs w:val="22"/>
              </w:rPr>
              <w:t>Review the section.</w:t>
            </w:r>
          </w:p>
          <w:p w14:paraId="6AE5B9E6" w14:textId="656712CD" w:rsidR="00EE1E19" w:rsidRPr="00573276" w:rsidRDefault="00573276" w:rsidP="00573276">
            <w:pPr>
              <w:pStyle w:val="ListParagraph"/>
              <w:numPr>
                <w:ilvl w:val="0"/>
                <w:numId w:val="48"/>
              </w:numPr>
              <w:outlineLvl w:val="0"/>
              <w:rPr>
                <w:rFonts w:asciiTheme="majorHAnsi" w:hAnsiTheme="majorHAnsi"/>
                <w:sz w:val="22"/>
                <w:szCs w:val="22"/>
              </w:rPr>
            </w:pPr>
            <w:r w:rsidRPr="00573276">
              <w:rPr>
                <w:rFonts w:asciiTheme="majorHAnsi" w:hAnsiTheme="majorHAnsi"/>
                <w:sz w:val="22"/>
                <w:szCs w:val="22"/>
              </w:rPr>
              <w:t>R</w:t>
            </w:r>
            <w:r w:rsidR="00EE1E19" w:rsidRPr="00573276">
              <w:rPr>
                <w:rFonts w:asciiTheme="majorHAnsi" w:hAnsiTheme="majorHAnsi"/>
                <w:sz w:val="22"/>
                <w:szCs w:val="22"/>
              </w:rPr>
              <w:t xml:space="preserve">eview </w:t>
            </w:r>
            <w:r>
              <w:rPr>
                <w:rFonts w:asciiTheme="majorHAnsi" w:hAnsiTheme="majorHAnsi"/>
                <w:sz w:val="22"/>
                <w:szCs w:val="22"/>
              </w:rPr>
              <w:t>c</w:t>
            </w:r>
            <w:r w:rsidR="00EE1E19" w:rsidRPr="00573276">
              <w:rPr>
                <w:rFonts w:asciiTheme="majorHAnsi" w:hAnsiTheme="majorHAnsi"/>
                <w:sz w:val="22"/>
                <w:szCs w:val="22"/>
              </w:rPr>
              <w:t xml:space="preserve">lass </w:t>
            </w:r>
            <w:r>
              <w:rPr>
                <w:rFonts w:asciiTheme="majorHAnsi" w:hAnsiTheme="majorHAnsi"/>
                <w:sz w:val="22"/>
                <w:szCs w:val="22"/>
              </w:rPr>
              <w:t>discussion q</w:t>
            </w:r>
            <w:r w:rsidR="00EE1E19" w:rsidRPr="00573276">
              <w:rPr>
                <w:rFonts w:asciiTheme="majorHAnsi" w:hAnsiTheme="majorHAnsi"/>
                <w:sz w:val="22"/>
                <w:szCs w:val="22"/>
              </w:rPr>
              <w:t>uestions and possible answers.</w:t>
            </w:r>
          </w:p>
        </w:tc>
      </w:tr>
    </w:tbl>
    <w:p w14:paraId="5071BBC7" w14:textId="77777777" w:rsidR="00C53C90" w:rsidRPr="00026E58" w:rsidRDefault="00C53C90" w:rsidP="00C53C90">
      <w:pPr>
        <w:ind w:hanging="720"/>
        <w:outlineLvl w:val="0"/>
        <w:rPr>
          <w:rFonts w:asciiTheme="majorHAnsi" w:hAnsiTheme="majorHAnsi"/>
          <w:color w:val="FF0000"/>
          <w:sz w:val="32"/>
          <w:szCs w:val="32"/>
        </w:rPr>
      </w:pPr>
    </w:p>
    <w:p w14:paraId="2C3D23C4" w14:textId="11363564" w:rsidR="00C53C90" w:rsidRPr="00026E58" w:rsidRDefault="00C53C90" w:rsidP="00C53C90">
      <w:pPr>
        <w:ind w:left="-720"/>
        <w:outlineLvl w:val="0"/>
        <w:rPr>
          <w:rFonts w:asciiTheme="majorHAnsi" w:hAnsiTheme="majorHAnsi"/>
          <w:b/>
          <w:bCs/>
          <w:i/>
          <w:iCs/>
          <w:color w:val="000000" w:themeColor="text1"/>
          <w:sz w:val="32"/>
          <w:szCs w:val="32"/>
          <w:u w:val="single"/>
        </w:rPr>
      </w:pPr>
      <w:r w:rsidRPr="00026E58">
        <w:rPr>
          <w:rFonts w:asciiTheme="majorHAnsi" w:hAnsiTheme="majorHAnsi"/>
          <w:b/>
          <w:bCs/>
          <w:i/>
          <w:iCs/>
          <w:color w:val="000000" w:themeColor="text1"/>
          <w:sz w:val="32"/>
          <w:szCs w:val="32"/>
          <w:u w:val="single"/>
        </w:rPr>
        <w:t>Planning</w:t>
      </w:r>
    </w:p>
    <w:tbl>
      <w:tblPr>
        <w:tblStyle w:val="TableGrid"/>
        <w:tblW w:w="11520" w:type="dxa"/>
        <w:jc w:val="center"/>
        <w:tblLayout w:type="fixed"/>
        <w:tblLook w:val="04A0" w:firstRow="1" w:lastRow="0" w:firstColumn="1" w:lastColumn="0" w:noHBand="0" w:noVBand="1"/>
      </w:tblPr>
      <w:tblGrid>
        <w:gridCol w:w="1550"/>
        <w:gridCol w:w="2508"/>
        <w:gridCol w:w="3952"/>
        <w:gridCol w:w="3510"/>
      </w:tblGrid>
      <w:tr w:rsidR="00A83809" w:rsidRPr="00026E58" w14:paraId="68BB5DB4" w14:textId="77777777" w:rsidTr="002D7933">
        <w:trPr>
          <w:trHeight w:val="791"/>
          <w:jc w:val="center"/>
        </w:trPr>
        <w:tc>
          <w:tcPr>
            <w:tcW w:w="1550" w:type="dxa"/>
            <w:shd w:val="clear" w:color="auto" w:fill="A0E2E7"/>
            <w:vAlign w:val="center"/>
          </w:tcPr>
          <w:p w14:paraId="15BA1E29" w14:textId="591A2D21" w:rsidR="00A83809" w:rsidRPr="00026E58" w:rsidRDefault="00A83809" w:rsidP="00A83809">
            <w:pPr>
              <w:jc w:val="right"/>
              <w:outlineLvl w:val="0"/>
              <w:rPr>
                <w:rFonts w:asciiTheme="majorHAnsi" w:hAnsiTheme="majorHAnsi"/>
                <w:b/>
                <w:sz w:val="22"/>
                <w:szCs w:val="22"/>
              </w:rPr>
            </w:pPr>
            <w:r>
              <w:rPr>
                <w:rFonts w:asciiTheme="majorHAnsi" w:hAnsiTheme="majorHAnsi"/>
                <w:b/>
                <w:sz w:val="22"/>
                <w:szCs w:val="22"/>
              </w:rPr>
              <w:t>G</w:t>
            </w:r>
            <w:r w:rsidRPr="00026E58">
              <w:rPr>
                <w:rFonts w:asciiTheme="majorHAnsi" w:hAnsiTheme="majorHAnsi"/>
                <w:b/>
                <w:sz w:val="22"/>
                <w:szCs w:val="22"/>
              </w:rPr>
              <w:t>S</w:t>
            </w:r>
            <w:r>
              <w:rPr>
                <w:rFonts w:asciiTheme="majorHAnsi" w:hAnsiTheme="majorHAnsi"/>
                <w:b/>
                <w:sz w:val="22"/>
                <w:szCs w:val="22"/>
              </w:rPr>
              <w:t>E</w:t>
            </w:r>
          </w:p>
        </w:tc>
        <w:tc>
          <w:tcPr>
            <w:tcW w:w="9970" w:type="dxa"/>
            <w:gridSpan w:val="3"/>
          </w:tcPr>
          <w:p w14:paraId="7406C298" w14:textId="77777777" w:rsidR="00A83809" w:rsidRDefault="00A83809" w:rsidP="00A83809">
            <w:pPr>
              <w:rPr>
                <w:rFonts w:asciiTheme="majorHAnsi" w:eastAsia="Times New Roman" w:hAnsiTheme="majorHAnsi" w:cs="Times New Roman"/>
                <w:i/>
                <w:sz w:val="20"/>
                <w:szCs w:val="20"/>
              </w:rPr>
            </w:pPr>
            <w:r>
              <w:rPr>
                <w:rFonts w:asciiTheme="majorHAnsi" w:eastAsia="Times New Roman" w:hAnsiTheme="majorHAnsi" w:cs="Times New Roman"/>
                <w:b/>
                <w:i/>
                <w:sz w:val="20"/>
                <w:szCs w:val="20"/>
              </w:rPr>
              <w:t>MG</w:t>
            </w:r>
            <w:r w:rsidRPr="00026E58">
              <w:rPr>
                <w:rFonts w:asciiTheme="majorHAnsi" w:eastAsia="Times New Roman" w:hAnsiTheme="majorHAnsi" w:cs="Times New Roman"/>
                <w:b/>
                <w:i/>
                <w:sz w:val="20"/>
                <w:szCs w:val="20"/>
              </w:rPr>
              <w:t>S</w:t>
            </w:r>
            <w:r>
              <w:rPr>
                <w:rFonts w:asciiTheme="majorHAnsi" w:eastAsia="Times New Roman" w:hAnsiTheme="majorHAnsi" w:cs="Times New Roman"/>
                <w:b/>
                <w:i/>
                <w:sz w:val="20"/>
                <w:szCs w:val="20"/>
              </w:rPr>
              <w:t>E7.RP.1</w:t>
            </w:r>
            <w:r w:rsidRPr="00026E58">
              <w:rPr>
                <w:rFonts w:asciiTheme="majorHAnsi" w:eastAsia="Times New Roman" w:hAnsiTheme="majorHAnsi" w:cs="Times New Roman"/>
                <w:i/>
                <w:sz w:val="20"/>
                <w:szCs w:val="20"/>
              </w:rPr>
              <w:t xml:space="preserve"> </w:t>
            </w:r>
            <w:r>
              <w:rPr>
                <w:rFonts w:asciiTheme="majorHAnsi" w:eastAsia="Times New Roman" w:hAnsiTheme="majorHAnsi" w:cs="Times New Roman"/>
                <w:i/>
                <w:sz w:val="20"/>
                <w:szCs w:val="20"/>
              </w:rPr>
              <w:t xml:space="preserve">Compare unit rates associated with </w:t>
            </w:r>
            <w:r w:rsidRPr="006A253D">
              <w:rPr>
                <w:rFonts w:asciiTheme="majorHAnsi" w:eastAsia="Times New Roman" w:hAnsiTheme="majorHAnsi" w:cs="Times New Roman"/>
                <w:i/>
                <w:sz w:val="20"/>
                <w:szCs w:val="20"/>
              </w:rPr>
              <w:t>Compute unit rates associated with ratios of fractions, including ratios of lengths, areas and other quantities measured in like or different units.</w:t>
            </w:r>
          </w:p>
          <w:p w14:paraId="4264356F" w14:textId="77777777" w:rsidR="00A83809" w:rsidRPr="006A253D" w:rsidRDefault="00A83809" w:rsidP="00A83809">
            <w:pPr>
              <w:rPr>
                <w:rFonts w:asciiTheme="majorHAnsi" w:eastAsia="Times New Roman" w:hAnsiTheme="majorHAnsi" w:cs="Times New Roman"/>
                <w:i/>
                <w:sz w:val="20"/>
                <w:szCs w:val="20"/>
              </w:rPr>
            </w:pPr>
            <w:r w:rsidRPr="006A253D">
              <w:rPr>
                <w:rFonts w:asciiTheme="majorHAnsi" w:eastAsia="Times New Roman" w:hAnsiTheme="majorHAnsi" w:cs="Times New Roman"/>
                <w:b/>
                <w:i/>
                <w:sz w:val="20"/>
                <w:szCs w:val="20"/>
              </w:rPr>
              <w:t>MGSE7.RP.2</w:t>
            </w:r>
            <w:r w:rsidRPr="006A253D">
              <w:rPr>
                <w:rFonts w:asciiTheme="majorHAnsi" w:eastAsia="Times New Roman" w:hAnsiTheme="majorHAnsi" w:cs="Times New Roman"/>
                <w:i/>
                <w:sz w:val="20"/>
                <w:szCs w:val="20"/>
              </w:rPr>
              <w:t xml:space="preserve"> Recognize and represent proportional relationships between quantities.</w:t>
            </w:r>
          </w:p>
          <w:p w14:paraId="1962B2AD" w14:textId="77777777" w:rsidR="00A83809" w:rsidRDefault="00A83809" w:rsidP="00A83809">
            <w:r w:rsidRPr="006A253D">
              <w:rPr>
                <w:rFonts w:asciiTheme="majorHAnsi" w:eastAsia="Times New Roman" w:hAnsiTheme="majorHAnsi" w:cs="Times New Roman"/>
                <w:b/>
                <w:i/>
                <w:sz w:val="20"/>
                <w:szCs w:val="20"/>
              </w:rPr>
              <w:t>MGSE7.RP.2a</w:t>
            </w:r>
            <w:r w:rsidRPr="006A253D">
              <w:rPr>
                <w:rFonts w:asciiTheme="majorHAnsi" w:eastAsia="Times New Roman" w:hAnsiTheme="majorHAnsi" w:cs="Times New Roman"/>
                <w:i/>
                <w:sz w:val="20"/>
                <w:szCs w:val="20"/>
              </w:rPr>
              <w:t xml:space="preserve"> Decide whether two quantities are in a proportional relationship, e.g., by testing for equivalent ratios in a table or graphing on a coordinate plane and observing whether the graph is a straight line through the origin.</w:t>
            </w:r>
            <w:r>
              <w:t xml:space="preserve"> </w:t>
            </w:r>
          </w:p>
          <w:p w14:paraId="1E1362A0" w14:textId="7A6D5808" w:rsidR="00A83809" w:rsidRPr="00C61546" w:rsidRDefault="00A83809" w:rsidP="00A83809">
            <w:pPr>
              <w:rPr>
                <w:rFonts w:asciiTheme="majorHAnsi" w:eastAsia="Times New Roman" w:hAnsiTheme="majorHAnsi" w:cs="Times New Roman"/>
                <w:i/>
                <w:sz w:val="20"/>
                <w:szCs w:val="20"/>
              </w:rPr>
            </w:pPr>
            <w:r w:rsidRPr="00322D46">
              <w:rPr>
                <w:rFonts w:asciiTheme="majorHAnsi" w:eastAsia="Times New Roman" w:hAnsiTheme="majorHAnsi" w:cs="Times New Roman"/>
                <w:b/>
                <w:i/>
                <w:sz w:val="20"/>
                <w:szCs w:val="20"/>
              </w:rPr>
              <w:t>MGSE7.RP.2b</w:t>
            </w:r>
            <w:r w:rsidRPr="00322D46">
              <w:rPr>
                <w:rFonts w:asciiTheme="majorHAnsi" w:eastAsia="Times New Roman" w:hAnsiTheme="majorHAnsi" w:cs="Times New Roman"/>
                <w:i/>
                <w:sz w:val="20"/>
                <w:szCs w:val="20"/>
              </w:rPr>
              <w:t xml:space="preserve"> Identify the constant of proportionality (unit rate) in tables, graphs, equations, diagrams, and verbal descriptions of proportional relationships.</w:t>
            </w:r>
          </w:p>
        </w:tc>
      </w:tr>
      <w:tr w:rsidR="00A83809" w:rsidRPr="00026E58" w14:paraId="3275D75B" w14:textId="77777777" w:rsidTr="002D7933">
        <w:trPr>
          <w:trHeight w:val="1682"/>
          <w:jc w:val="center"/>
        </w:trPr>
        <w:tc>
          <w:tcPr>
            <w:tcW w:w="1550" w:type="dxa"/>
            <w:shd w:val="clear" w:color="auto" w:fill="A0E2E7"/>
            <w:vAlign w:val="center"/>
          </w:tcPr>
          <w:p w14:paraId="7706AA77" w14:textId="4FD72C28" w:rsidR="00A83809" w:rsidRPr="00026E58" w:rsidRDefault="00A83809" w:rsidP="00A83809">
            <w:pPr>
              <w:jc w:val="right"/>
              <w:outlineLvl w:val="0"/>
              <w:rPr>
                <w:rFonts w:asciiTheme="majorHAnsi" w:hAnsiTheme="majorHAnsi"/>
                <w:b/>
                <w:sz w:val="22"/>
                <w:szCs w:val="22"/>
              </w:rPr>
            </w:pPr>
            <w:r>
              <w:rPr>
                <w:rFonts w:asciiTheme="majorHAnsi" w:hAnsiTheme="majorHAnsi"/>
                <w:b/>
                <w:sz w:val="22"/>
                <w:szCs w:val="22"/>
              </w:rPr>
              <w:t>CCSS</w:t>
            </w:r>
          </w:p>
        </w:tc>
        <w:tc>
          <w:tcPr>
            <w:tcW w:w="9970" w:type="dxa"/>
            <w:gridSpan w:val="3"/>
          </w:tcPr>
          <w:p w14:paraId="0CC5E11D" w14:textId="77777777" w:rsidR="00A83809" w:rsidRDefault="00A83809" w:rsidP="00A83809">
            <w:pPr>
              <w:rPr>
                <w:rFonts w:asciiTheme="majorHAnsi" w:eastAsia="Times New Roman" w:hAnsiTheme="majorHAnsi" w:cs="Times New Roman"/>
                <w:i/>
                <w:sz w:val="20"/>
                <w:szCs w:val="20"/>
              </w:rPr>
            </w:pPr>
            <w:r>
              <w:rPr>
                <w:rFonts w:asciiTheme="majorHAnsi" w:eastAsia="Times New Roman" w:hAnsiTheme="majorHAnsi" w:cs="Times New Roman"/>
                <w:b/>
                <w:i/>
                <w:sz w:val="20"/>
                <w:szCs w:val="20"/>
              </w:rPr>
              <w:t>CCSS.MATH.CONTENT.7.RP.A.1:</w:t>
            </w:r>
            <w:r w:rsidRPr="00026E58">
              <w:rPr>
                <w:rFonts w:asciiTheme="majorHAnsi" w:eastAsia="Times New Roman" w:hAnsiTheme="majorHAnsi" w:cs="Times New Roman"/>
                <w:i/>
                <w:sz w:val="20"/>
                <w:szCs w:val="20"/>
              </w:rPr>
              <w:t xml:space="preserve"> </w:t>
            </w:r>
            <w:r>
              <w:rPr>
                <w:rFonts w:asciiTheme="majorHAnsi" w:eastAsia="Times New Roman" w:hAnsiTheme="majorHAnsi" w:cs="Times New Roman"/>
                <w:i/>
                <w:sz w:val="20"/>
                <w:szCs w:val="20"/>
              </w:rPr>
              <w:t xml:space="preserve">Compare unit rates associated with </w:t>
            </w:r>
            <w:r w:rsidRPr="006A253D">
              <w:rPr>
                <w:rFonts w:asciiTheme="majorHAnsi" w:eastAsia="Times New Roman" w:hAnsiTheme="majorHAnsi" w:cs="Times New Roman"/>
                <w:i/>
                <w:sz w:val="20"/>
                <w:szCs w:val="20"/>
              </w:rPr>
              <w:t>Compute unit rates associated with ratios of fractions, including ratios of lengths, areas and other quantities measured in like or different units.</w:t>
            </w:r>
          </w:p>
          <w:p w14:paraId="1E59BC33" w14:textId="77777777" w:rsidR="00A83809" w:rsidRPr="006A253D" w:rsidRDefault="00A83809" w:rsidP="00A83809">
            <w:pPr>
              <w:rPr>
                <w:rFonts w:asciiTheme="majorHAnsi" w:eastAsia="Times New Roman" w:hAnsiTheme="majorHAnsi" w:cs="Times New Roman"/>
                <w:i/>
                <w:sz w:val="20"/>
                <w:szCs w:val="20"/>
              </w:rPr>
            </w:pPr>
            <w:r>
              <w:rPr>
                <w:rFonts w:asciiTheme="majorHAnsi" w:eastAsia="Times New Roman" w:hAnsiTheme="majorHAnsi" w:cs="Times New Roman"/>
                <w:b/>
                <w:i/>
                <w:sz w:val="20"/>
                <w:szCs w:val="20"/>
              </w:rPr>
              <w:t>CCSS.MATH.CONTENT.7.RP.A.2:</w:t>
            </w:r>
            <w:r w:rsidRPr="006A253D">
              <w:rPr>
                <w:rFonts w:asciiTheme="majorHAnsi" w:eastAsia="Times New Roman" w:hAnsiTheme="majorHAnsi" w:cs="Times New Roman"/>
                <w:i/>
                <w:sz w:val="20"/>
                <w:szCs w:val="20"/>
              </w:rPr>
              <w:t xml:space="preserve"> Recognize and represent proportional relationships between quantities.</w:t>
            </w:r>
          </w:p>
          <w:p w14:paraId="7395BFE0" w14:textId="77777777" w:rsidR="00A83809" w:rsidRDefault="00A83809" w:rsidP="00A83809">
            <w:r>
              <w:rPr>
                <w:rFonts w:asciiTheme="majorHAnsi" w:eastAsia="Times New Roman" w:hAnsiTheme="majorHAnsi" w:cs="Times New Roman"/>
                <w:b/>
                <w:i/>
                <w:sz w:val="20"/>
                <w:szCs w:val="20"/>
              </w:rPr>
              <w:t>CCSS.MATH.CONTENT.7.RP.A.2.A:</w:t>
            </w:r>
            <w:r w:rsidRPr="006A253D">
              <w:rPr>
                <w:rFonts w:asciiTheme="majorHAnsi" w:eastAsia="Times New Roman" w:hAnsiTheme="majorHAnsi" w:cs="Times New Roman"/>
                <w:i/>
                <w:sz w:val="20"/>
                <w:szCs w:val="20"/>
              </w:rPr>
              <w:t xml:space="preserve"> Decide whether two quantities are in a proportional relationship, e.g., by testing for equivalent ratios in a table or graphing on a coordinate plane and observing whether the graph is a straight line through the origin.</w:t>
            </w:r>
            <w:r>
              <w:t xml:space="preserve"> </w:t>
            </w:r>
          </w:p>
          <w:p w14:paraId="503593D9" w14:textId="52EEDBED" w:rsidR="00A83809" w:rsidRPr="002B1170" w:rsidRDefault="00A83809" w:rsidP="00A83809">
            <w:pPr>
              <w:spacing w:line="180" w:lineRule="atLeast"/>
              <w:rPr>
                <w:rFonts w:asciiTheme="majorHAnsi" w:eastAsia="Times New Roman" w:hAnsiTheme="majorHAnsi" w:cs="Arial"/>
                <w:bCs/>
                <w:color w:val="000000"/>
                <w:sz w:val="22"/>
                <w:szCs w:val="22"/>
              </w:rPr>
            </w:pPr>
            <w:r>
              <w:rPr>
                <w:rFonts w:asciiTheme="majorHAnsi" w:eastAsia="Times New Roman" w:hAnsiTheme="majorHAnsi" w:cs="Times New Roman"/>
                <w:b/>
                <w:i/>
                <w:sz w:val="20"/>
                <w:szCs w:val="20"/>
              </w:rPr>
              <w:t>CCSS.MATH.CONTENT.7.RP.A.2.B:</w:t>
            </w:r>
            <w:r w:rsidRPr="00322D46">
              <w:rPr>
                <w:rFonts w:asciiTheme="majorHAnsi" w:eastAsia="Times New Roman" w:hAnsiTheme="majorHAnsi" w:cs="Times New Roman"/>
                <w:i/>
                <w:sz w:val="20"/>
                <w:szCs w:val="20"/>
              </w:rPr>
              <w:t xml:space="preserve"> Identify the constant of proportionality (unit rate) in tables, graphs, equations, diagrams, and verbal descriptions of proportional relationships.</w:t>
            </w:r>
          </w:p>
        </w:tc>
      </w:tr>
      <w:tr w:rsidR="00EE1E19" w:rsidRPr="00026E58" w14:paraId="677A5B1D" w14:textId="77777777" w:rsidTr="00EB4DD3">
        <w:trPr>
          <w:trHeight w:val="107"/>
          <w:jc w:val="center"/>
        </w:trPr>
        <w:tc>
          <w:tcPr>
            <w:tcW w:w="11520" w:type="dxa"/>
            <w:gridSpan w:val="4"/>
            <w:tcBorders>
              <w:bottom w:val="single" w:sz="4" w:space="0" w:color="auto"/>
            </w:tcBorders>
            <w:shd w:val="clear" w:color="auto" w:fill="000000" w:themeFill="text1"/>
            <w:vAlign w:val="center"/>
          </w:tcPr>
          <w:p w14:paraId="6DD38AA2" w14:textId="7B9D03EE" w:rsidR="00EE1E19" w:rsidRPr="00026E58" w:rsidRDefault="00EE1E19" w:rsidP="00CA1C51">
            <w:pPr>
              <w:outlineLvl w:val="0"/>
              <w:rPr>
                <w:rFonts w:asciiTheme="majorHAnsi" w:hAnsiTheme="majorHAnsi"/>
                <w:b/>
                <w:i/>
                <w:sz w:val="22"/>
                <w:szCs w:val="22"/>
              </w:rPr>
            </w:pPr>
          </w:p>
        </w:tc>
      </w:tr>
      <w:tr w:rsidR="00EB4DD3" w:rsidRPr="00026E58" w14:paraId="06B88AC7" w14:textId="77777777" w:rsidTr="00EB4DD3">
        <w:trPr>
          <w:trHeight w:val="458"/>
          <w:jc w:val="center"/>
        </w:trPr>
        <w:tc>
          <w:tcPr>
            <w:tcW w:w="4058" w:type="dxa"/>
            <w:gridSpan w:val="2"/>
            <w:shd w:val="clear" w:color="auto" w:fill="FFFF00"/>
            <w:vAlign w:val="center"/>
          </w:tcPr>
          <w:p w14:paraId="5C0667E3" w14:textId="77777777" w:rsidR="00EE1E19" w:rsidRPr="00026E58" w:rsidRDefault="00EE1E19" w:rsidP="00CA1C51">
            <w:pPr>
              <w:jc w:val="center"/>
              <w:outlineLvl w:val="0"/>
              <w:rPr>
                <w:rFonts w:asciiTheme="majorHAnsi" w:hAnsiTheme="majorHAnsi"/>
                <w:b/>
                <w:sz w:val="22"/>
                <w:szCs w:val="22"/>
              </w:rPr>
            </w:pPr>
            <w:r w:rsidRPr="00026E58">
              <w:rPr>
                <w:rFonts w:asciiTheme="majorHAnsi" w:hAnsiTheme="majorHAnsi"/>
                <w:b/>
                <w:sz w:val="22"/>
                <w:szCs w:val="22"/>
              </w:rPr>
              <w:t>Key Terms and Concepts</w:t>
            </w:r>
          </w:p>
        </w:tc>
        <w:tc>
          <w:tcPr>
            <w:tcW w:w="3952" w:type="dxa"/>
            <w:shd w:val="clear" w:color="auto" w:fill="FFFF00"/>
            <w:vAlign w:val="center"/>
          </w:tcPr>
          <w:p w14:paraId="7CCC4F12" w14:textId="77777777" w:rsidR="00EE1E19" w:rsidRPr="00026E58" w:rsidRDefault="00EE1E19" w:rsidP="00CA1C51">
            <w:pPr>
              <w:jc w:val="center"/>
              <w:outlineLvl w:val="0"/>
              <w:rPr>
                <w:rFonts w:asciiTheme="majorHAnsi" w:hAnsiTheme="majorHAnsi"/>
                <w:b/>
                <w:sz w:val="22"/>
                <w:szCs w:val="22"/>
              </w:rPr>
            </w:pPr>
            <w:r w:rsidRPr="00026E58">
              <w:rPr>
                <w:rFonts w:asciiTheme="majorHAnsi" w:hAnsiTheme="majorHAnsi"/>
                <w:b/>
                <w:sz w:val="22"/>
                <w:szCs w:val="22"/>
              </w:rPr>
              <w:t>Essential Questions</w:t>
            </w:r>
          </w:p>
        </w:tc>
        <w:tc>
          <w:tcPr>
            <w:tcW w:w="3510" w:type="dxa"/>
            <w:shd w:val="clear" w:color="auto" w:fill="FFFF00"/>
            <w:vAlign w:val="center"/>
          </w:tcPr>
          <w:p w14:paraId="45025D0D" w14:textId="77777777" w:rsidR="00EE1E19" w:rsidRPr="00026E58" w:rsidRDefault="00EE1E19" w:rsidP="00CA1C51">
            <w:pPr>
              <w:jc w:val="center"/>
              <w:outlineLvl w:val="0"/>
              <w:rPr>
                <w:rFonts w:asciiTheme="majorHAnsi" w:hAnsiTheme="majorHAnsi"/>
                <w:b/>
                <w:sz w:val="22"/>
                <w:szCs w:val="22"/>
              </w:rPr>
            </w:pPr>
            <w:r w:rsidRPr="00026E58">
              <w:rPr>
                <w:rFonts w:asciiTheme="majorHAnsi" w:hAnsiTheme="majorHAnsi"/>
                <w:b/>
                <w:sz w:val="22"/>
                <w:szCs w:val="22"/>
              </w:rPr>
              <w:t>Assessment and Grading Opportunities</w:t>
            </w:r>
          </w:p>
        </w:tc>
      </w:tr>
      <w:tr w:rsidR="00EB4DD3" w:rsidRPr="00026E58" w14:paraId="52ACE1C5" w14:textId="77777777" w:rsidTr="00EB4DD3">
        <w:trPr>
          <w:trHeight w:val="1484"/>
          <w:jc w:val="center"/>
        </w:trPr>
        <w:tc>
          <w:tcPr>
            <w:tcW w:w="4058" w:type="dxa"/>
            <w:gridSpan w:val="2"/>
            <w:vAlign w:val="center"/>
          </w:tcPr>
          <w:p w14:paraId="370B32D3" w14:textId="77777777" w:rsidR="00C05756" w:rsidRDefault="00C05756" w:rsidP="00C05756">
            <w:pPr>
              <w:pStyle w:val="ListParagraph"/>
              <w:numPr>
                <w:ilvl w:val="0"/>
                <w:numId w:val="35"/>
              </w:numPr>
              <w:rPr>
                <w:rFonts w:asciiTheme="majorHAnsi" w:hAnsiTheme="majorHAnsi"/>
                <w:sz w:val="22"/>
                <w:szCs w:val="22"/>
              </w:rPr>
            </w:pPr>
            <w:r>
              <w:rPr>
                <w:rFonts w:asciiTheme="majorHAnsi" w:hAnsiTheme="majorHAnsi"/>
                <w:sz w:val="22"/>
                <w:szCs w:val="22"/>
              </w:rPr>
              <w:t>Data table</w:t>
            </w:r>
          </w:p>
          <w:p w14:paraId="2E8F97FB" w14:textId="77777777" w:rsidR="007E2278" w:rsidRDefault="007E2278" w:rsidP="00C05756">
            <w:pPr>
              <w:pStyle w:val="ListParagraph"/>
              <w:numPr>
                <w:ilvl w:val="0"/>
                <w:numId w:val="35"/>
              </w:numPr>
              <w:rPr>
                <w:rFonts w:asciiTheme="majorHAnsi" w:hAnsiTheme="majorHAnsi"/>
                <w:sz w:val="22"/>
                <w:szCs w:val="22"/>
              </w:rPr>
            </w:pPr>
            <w:r>
              <w:rPr>
                <w:rFonts w:asciiTheme="majorHAnsi" w:hAnsiTheme="majorHAnsi"/>
                <w:sz w:val="22"/>
                <w:szCs w:val="22"/>
              </w:rPr>
              <w:t>Consistent</w:t>
            </w:r>
          </w:p>
          <w:p w14:paraId="1450FAEC" w14:textId="2424B1F4" w:rsidR="00EE1E19" w:rsidRDefault="007E2278" w:rsidP="00C05756">
            <w:pPr>
              <w:pStyle w:val="ListParagraph"/>
              <w:numPr>
                <w:ilvl w:val="0"/>
                <w:numId w:val="35"/>
              </w:numPr>
              <w:rPr>
                <w:rFonts w:asciiTheme="majorHAnsi" w:hAnsiTheme="majorHAnsi"/>
                <w:sz w:val="22"/>
                <w:szCs w:val="22"/>
              </w:rPr>
            </w:pPr>
            <w:r>
              <w:rPr>
                <w:rFonts w:asciiTheme="majorHAnsi" w:hAnsiTheme="majorHAnsi"/>
                <w:sz w:val="22"/>
                <w:szCs w:val="22"/>
              </w:rPr>
              <w:t>Rate of change</w:t>
            </w:r>
          </w:p>
          <w:p w14:paraId="16193E41" w14:textId="77777777" w:rsidR="00C05756" w:rsidRPr="00CA1C51" w:rsidRDefault="00C05756" w:rsidP="00C05756">
            <w:pPr>
              <w:pStyle w:val="ListParagraph"/>
              <w:numPr>
                <w:ilvl w:val="0"/>
                <w:numId w:val="35"/>
              </w:numPr>
              <w:rPr>
                <w:rFonts w:asciiTheme="majorHAnsi" w:hAnsiTheme="majorHAnsi"/>
                <w:sz w:val="20"/>
                <w:szCs w:val="20"/>
              </w:rPr>
            </w:pPr>
            <w:r w:rsidRPr="00CA1C51">
              <w:rPr>
                <w:rFonts w:asciiTheme="majorHAnsi" w:hAnsiTheme="majorHAnsi"/>
                <w:sz w:val="20"/>
                <w:szCs w:val="20"/>
              </w:rPr>
              <w:t>Independent variable</w:t>
            </w:r>
          </w:p>
          <w:p w14:paraId="61760CD1" w14:textId="77777777" w:rsidR="00C05756" w:rsidRPr="00CA1C51" w:rsidRDefault="00C05756" w:rsidP="00C05756">
            <w:pPr>
              <w:pStyle w:val="ListParagraph"/>
              <w:numPr>
                <w:ilvl w:val="0"/>
                <w:numId w:val="35"/>
              </w:numPr>
              <w:rPr>
                <w:rFonts w:asciiTheme="majorHAnsi" w:hAnsiTheme="majorHAnsi"/>
                <w:sz w:val="20"/>
                <w:szCs w:val="20"/>
              </w:rPr>
            </w:pPr>
            <w:r w:rsidRPr="00CA1C51">
              <w:rPr>
                <w:rFonts w:asciiTheme="majorHAnsi" w:hAnsiTheme="majorHAnsi"/>
                <w:sz w:val="20"/>
                <w:szCs w:val="20"/>
              </w:rPr>
              <w:t>Dependent variable</w:t>
            </w:r>
          </w:p>
          <w:p w14:paraId="10B4F2AF" w14:textId="08A7C639" w:rsidR="0000623C" w:rsidRPr="00C05756" w:rsidRDefault="00C05756" w:rsidP="00C05756">
            <w:pPr>
              <w:pStyle w:val="ListParagraph"/>
              <w:numPr>
                <w:ilvl w:val="0"/>
                <w:numId w:val="35"/>
              </w:numPr>
              <w:rPr>
                <w:rFonts w:asciiTheme="majorHAnsi" w:hAnsiTheme="majorHAnsi"/>
                <w:sz w:val="20"/>
                <w:szCs w:val="20"/>
              </w:rPr>
            </w:pPr>
            <w:r w:rsidRPr="00CA1C51">
              <w:rPr>
                <w:rFonts w:asciiTheme="majorHAnsi" w:hAnsiTheme="majorHAnsi"/>
                <w:sz w:val="20"/>
                <w:szCs w:val="20"/>
              </w:rPr>
              <w:t>Cartesian coordinate graph</w:t>
            </w:r>
          </w:p>
        </w:tc>
        <w:tc>
          <w:tcPr>
            <w:tcW w:w="3952" w:type="dxa"/>
            <w:vAlign w:val="center"/>
          </w:tcPr>
          <w:p w14:paraId="08CEDD46" w14:textId="56FA7F8F" w:rsidR="00EE1E19" w:rsidRPr="00026E58" w:rsidRDefault="00EE1E19" w:rsidP="00EB4DD3">
            <w:pPr>
              <w:pStyle w:val="ListParagraph"/>
              <w:numPr>
                <w:ilvl w:val="0"/>
                <w:numId w:val="35"/>
              </w:numPr>
              <w:rPr>
                <w:rFonts w:asciiTheme="majorHAnsi" w:eastAsia="Times New Roman" w:hAnsiTheme="majorHAnsi" w:cs="Times New Roman"/>
                <w:sz w:val="22"/>
                <w:szCs w:val="22"/>
              </w:rPr>
            </w:pPr>
            <w:r w:rsidRPr="00026E58">
              <w:rPr>
                <w:rFonts w:asciiTheme="majorHAnsi" w:eastAsia="Times New Roman" w:hAnsiTheme="majorHAnsi" w:cs="Times New Roman"/>
                <w:sz w:val="22"/>
                <w:szCs w:val="22"/>
              </w:rPr>
              <w:t>How do</w:t>
            </w:r>
            <w:r w:rsidR="007E2278">
              <w:rPr>
                <w:rFonts w:asciiTheme="majorHAnsi" w:eastAsia="Times New Roman" w:hAnsiTheme="majorHAnsi" w:cs="Times New Roman"/>
                <w:sz w:val="22"/>
                <w:szCs w:val="22"/>
              </w:rPr>
              <w:t xml:space="preserve"> we calculate rates of change</w:t>
            </w:r>
            <w:r w:rsidRPr="00026E58">
              <w:rPr>
                <w:rFonts w:asciiTheme="majorHAnsi" w:eastAsia="Times New Roman" w:hAnsiTheme="majorHAnsi" w:cs="Times New Roman"/>
                <w:sz w:val="22"/>
                <w:szCs w:val="22"/>
              </w:rPr>
              <w:t>?</w:t>
            </w:r>
          </w:p>
          <w:p w14:paraId="14E5085A" w14:textId="77777777" w:rsidR="00EE1E19" w:rsidRPr="00ED2FBB" w:rsidRDefault="007E2278" w:rsidP="00EB4DD3">
            <w:pPr>
              <w:pStyle w:val="ListParagraph"/>
              <w:numPr>
                <w:ilvl w:val="0"/>
                <w:numId w:val="35"/>
              </w:numPr>
              <w:rPr>
                <w:rFonts w:asciiTheme="majorHAnsi" w:eastAsia="Times New Roman" w:hAnsiTheme="majorHAnsi" w:cs="Times New Roman"/>
                <w:sz w:val="20"/>
                <w:szCs w:val="20"/>
              </w:rPr>
            </w:pPr>
            <w:r>
              <w:rPr>
                <w:rFonts w:asciiTheme="majorHAnsi" w:hAnsiTheme="majorHAnsi"/>
                <w:sz w:val="22"/>
                <w:szCs w:val="22"/>
              </w:rPr>
              <w:t>What does the graph of a consistent rate of change look like</w:t>
            </w:r>
            <w:r w:rsidR="00EE1E19" w:rsidRPr="00026E58">
              <w:rPr>
                <w:rFonts w:asciiTheme="majorHAnsi" w:hAnsiTheme="majorHAnsi"/>
                <w:sz w:val="22"/>
                <w:szCs w:val="22"/>
              </w:rPr>
              <w:t>?</w:t>
            </w:r>
          </w:p>
          <w:p w14:paraId="030B74AA" w14:textId="69AE6DB4" w:rsidR="00ED2FBB" w:rsidRPr="00026E58" w:rsidRDefault="00ED2FBB" w:rsidP="00EB4DD3">
            <w:pPr>
              <w:pStyle w:val="ListParagraph"/>
              <w:numPr>
                <w:ilvl w:val="0"/>
                <w:numId w:val="35"/>
              </w:numPr>
              <w:rPr>
                <w:rFonts w:asciiTheme="majorHAnsi" w:eastAsia="Times New Roman" w:hAnsiTheme="majorHAnsi" w:cs="Times New Roman"/>
                <w:sz w:val="20"/>
                <w:szCs w:val="20"/>
              </w:rPr>
            </w:pPr>
            <w:r>
              <w:rPr>
                <w:rFonts w:asciiTheme="majorHAnsi" w:hAnsiTheme="majorHAnsi"/>
                <w:sz w:val="22"/>
                <w:szCs w:val="22"/>
              </w:rPr>
              <w:t>How do I identify the in</w:t>
            </w:r>
            <w:r w:rsidR="00C844A2">
              <w:rPr>
                <w:rFonts w:asciiTheme="majorHAnsi" w:hAnsiTheme="majorHAnsi"/>
                <w:sz w:val="22"/>
                <w:szCs w:val="22"/>
              </w:rPr>
              <w:t>dependent and independent variab</w:t>
            </w:r>
            <w:r>
              <w:rPr>
                <w:rFonts w:asciiTheme="majorHAnsi" w:hAnsiTheme="majorHAnsi"/>
                <w:sz w:val="22"/>
                <w:szCs w:val="22"/>
              </w:rPr>
              <w:t>les?</w:t>
            </w:r>
          </w:p>
        </w:tc>
        <w:tc>
          <w:tcPr>
            <w:tcW w:w="3510" w:type="dxa"/>
            <w:vAlign w:val="center"/>
          </w:tcPr>
          <w:p w14:paraId="13941846" w14:textId="77777777" w:rsidR="000A6DA8" w:rsidRPr="000A6DA8" w:rsidRDefault="00EB4DD3" w:rsidP="000A6DA8">
            <w:pPr>
              <w:pStyle w:val="ListParagraph"/>
              <w:numPr>
                <w:ilvl w:val="0"/>
                <w:numId w:val="7"/>
              </w:numPr>
              <w:outlineLvl w:val="0"/>
              <w:rPr>
                <w:rFonts w:asciiTheme="majorHAnsi" w:hAnsiTheme="majorHAnsi"/>
                <w:b/>
                <w:sz w:val="20"/>
                <w:szCs w:val="20"/>
              </w:rPr>
            </w:pPr>
            <w:r w:rsidRPr="00026E58">
              <w:rPr>
                <w:rFonts w:asciiTheme="majorHAnsi" w:hAnsiTheme="majorHAnsi"/>
                <w:sz w:val="22"/>
                <w:szCs w:val="22"/>
              </w:rPr>
              <w:t xml:space="preserve">Discussion Questions: </w:t>
            </w:r>
            <w:r w:rsidRPr="00026E58">
              <w:rPr>
                <w:rFonts w:asciiTheme="majorHAnsi" w:hAnsiTheme="majorHAnsi"/>
                <w:b/>
                <w:sz w:val="22"/>
                <w:szCs w:val="22"/>
              </w:rPr>
              <w:t>Participation</w:t>
            </w:r>
            <w:r w:rsidR="000A6DA8" w:rsidRPr="00CA1C51">
              <w:rPr>
                <w:rFonts w:asciiTheme="majorHAnsi" w:hAnsiTheme="majorHAnsi"/>
                <w:sz w:val="20"/>
                <w:szCs w:val="20"/>
              </w:rPr>
              <w:t xml:space="preserve"> </w:t>
            </w:r>
          </w:p>
          <w:p w14:paraId="383B3D61" w14:textId="6E6A9231" w:rsidR="000A6DA8" w:rsidRPr="00C105E0" w:rsidRDefault="000A6DA8" w:rsidP="000A6DA8">
            <w:pPr>
              <w:pStyle w:val="ListParagraph"/>
              <w:numPr>
                <w:ilvl w:val="0"/>
                <w:numId w:val="7"/>
              </w:numPr>
              <w:outlineLvl w:val="0"/>
              <w:rPr>
                <w:rFonts w:asciiTheme="majorHAnsi" w:hAnsiTheme="majorHAnsi"/>
                <w:sz w:val="22"/>
                <w:szCs w:val="22"/>
              </w:rPr>
            </w:pPr>
            <w:r w:rsidRPr="00C105E0">
              <w:rPr>
                <w:rFonts w:asciiTheme="majorHAnsi" w:hAnsiTheme="majorHAnsi"/>
                <w:sz w:val="22"/>
                <w:szCs w:val="22"/>
              </w:rPr>
              <w:t xml:space="preserve">Finding rate of change: </w:t>
            </w:r>
            <w:r w:rsidRPr="00C105E0">
              <w:rPr>
                <w:rFonts w:asciiTheme="majorHAnsi" w:hAnsiTheme="majorHAnsi"/>
                <w:b/>
                <w:sz w:val="22"/>
                <w:szCs w:val="22"/>
              </w:rPr>
              <w:t xml:space="preserve"> Formative</w:t>
            </w:r>
          </w:p>
          <w:p w14:paraId="69875401" w14:textId="3BA1E1D5" w:rsidR="00EE1E19" w:rsidRPr="000A6DA8" w:rsidRDefault="00EE1E19" w:rsidP="000A6DA8">
            <w:pPr>
              <w:outlineLvl w:val="0"/>
              <w:rPr>
                <w:rFonts w:asciiTheme="majorHAnsi" w:hAnsiTheme="majorHAnsi"/>
                <w:sz w:val="22"/>
                <w:szCs w:val="22"/>
              </w:rPr>
            </w:pPr>
          </w:p>
          <w:p w14:paraId="5F36C192" w14:textId="4C617524" w:rsidR="00EE1E19" w:rsidRPr="00026E58" w:rsidRDefault="00EE1E19" w:rsidP="00EB4DD3">
            <w:pPr>
              <w:pStyle w:val="ListParagraph"/>
              <w:outlineLvl w:val="0"/>
              <w:rPr>
                <w:rFonts w:asciiTheme="majorHAnsi" w:hAnsiTheme="majorHAnsi"/>
                <w:b/>
                <w:sz w:val="22"/>
                <w:szCs w:val="22"/>
              </w:rPr>
            </w:pPr>
            <w:r w:rsidRPr="00026E58">
              <w:rPr>
                <w:rFonts w:asciiTheme="majorHAnsi" w:hAnsiTheme="majorHAnsi"/>
                <w:b/>
                <w:sz w:val="22"/>
                <w:szCs w:val="22"/>
              </w:rPr>
              <w:t xml:space="preserve"> </w:t>
            </w:r>
          </w:p>
        </w:tc>
      </w:tr>
    </w:tbl>
    <w:p w14:paraId="45D4F57E" w14:textId="420C0826" w:rsidR="006F2A98" w:rsidRPr="00026E58" w:rsidRDefault="000A6DA8" w:rsidP="006F2A98">
      <w:pPr>
        <w:ind w:hanging="720"/>
        <w:outlineLvl w:val="0"/>
        <w:rPr>
          <w:rFonts w:asciiTheme="majorHAnsi" w:hAnsiTheme="majorHAnsi"/>
          <w:color w:val="000000" w:themeColor="text1"/>
          <w:sz w:val="32"/>
          <w:szCs w:val="32"/>
        </w:rPr>
      </w:pPr>
      <w:r>
        <w:rPr>
          <w:rFonts w:asciiTheme="majorHAnsi" w:hAnsiTheme="majorHAnsi"/>
          <w:b/>
          <w:color w:val="000000" w:themeColor="text1"/>
          <w:sz w:val="32"/>
          <w:szCs w:val="32"/>
        </w:rPr>
        <w:lastRenderedPageBreak/>
        <w:t>S</w:t>
      </w:r>
      <w:r w:rsidR="006F2A98" w:rsidRPr="00026E58">
        <w:rPr>
          <w:rFonts w:asciiTheme="majorHAnsi" w:hAnsiTheme="majorHAnsi"/>
          <w:b/>
          <w:color w:val="000000" w:themeColor="text1"/>
          <w:sz w:val="32"/>
          <w:szCs w:val="32"/>
        </w:rPr>
        <w:t xml:space="preserve">ection 3 – </w:t>
      </w:r>
      <w:r w:rsidR="00B84D64">
        <w:rPr>
          <w:rFonts w:asciiTheme="majorHAnsi" w:hAnsiTheme="majorHAnsi"/>
          <w:b/>
          <w:color w:val="000000" w:themeColor="text1"/>
          <w:sz w:val="32"/>
          <w:szCs w:val="32"/>
        </w:rPr>
        <w:t>Aquarium Habitat #2</w:t>
      </w:r>
      <w:r w:rsidR="005F2A31" w:rsidRPr="00026E58">
        <w:rPr>
          <w:rFonts w:asciiTheme="majorHAnsi" w:hAnsiTheme="majorHAnsi"/>
          <w:b/>
          <w:color w:val="000000" w:themeColor="text1"/>
          <w:sz w:val="32"/>
          <w:szCs w:val="32"/>
        </w:rPr>
        <w:t xml:space="preserve"> </w:t>
      </w:r>
      <w:r w:rsidR="005F2A31" w:rsidRPr="00026E58">
        <w:rPr>
          <w:rFonts w:asciiTheme="majorHAnsi" w:hAnsiTheme="majorHAnsi"/>
          <w:b/>
          <w:i/>
          <w:color w:val="000000" w:themeColor="text1"/>
          <w:sz w:val="32"/>
          <w:szCs w:val="32"/>
        </w:rPr>
        <w:t>(</w:t>
      </w:r>
      <w:r w:rsidR="00B84D64">
        <w:rPr>
          <w:rFonts w:asciiTheme="majorHAnsi" w:hAnsiTheme="majorHAnsi"/>
          <w:b/>
          <w:i/>
          <w:color w:val="000000" w:themeColor="text1"/>
          <w:sz w:val="32"/>
          <w:szCs w:val="32"/>
        </w:rPr>
        <w:t>7</w:t>
      </w:r>
      <w:r w:rsidR="007720BC" w:rsidRPr="00026E58">
        <w:rPr>
          <w:rFonts w:asciiTheme="majorHAnsi" w:hAnsiTheme="majorHAnsi"/>
          <w:b/>
          <w:i/>
          <w:color w:val="000000" w:themeColor="text1"/>
          <w:sz w:val="32"/>
          <w:szCs w:val="32"/>
        </w:rPr>
        <w:t>0</w:t>
      </w:r>
      <w:r w:rsidR="006F2A98" w:rsidRPr="00026E58">
        <w:rPr>
          <w:rFonts w:asciiTheme="majorHAnsi" w:hAnsiTheme="majorHAnsi"/>
          <w:b/>
          <w:i/>
          <w:color w:val="000000" w:themeColor="text1"/>
          <w:sz w:val="32"/>
          <w:szCs w:val="32"/>
        </w:rPr>
        <w:t xml:space="preserve"> minutes)</w:t>
      </w:r>
    </w:p>
    <w:p w14:paraId="07DABEDE" w14:textId="77777777" w:rsidR="006F2A98" w:rsidRPr="00026E58" w:rsidRDefault="006F2A98" w:rsidP="006F2A98">
      <w:pPr>
        <w:ind w:left="-720"/>
        <w:rPr>
          <w:rFonts w:asciiTheme="majorHAnsi" w:hAnsiTheme="majorHAnsi"/>
          <w:i/>
          <w:color w:val="FF0000"/>
        </w:rPr>
      </w:pPr>
    </w:p>
    <w:p w14:paraId="6EA69623" w14:textId="0BBB6778" w:rsidR="006F2A98" w:rsidRPr="00026E58" w:rsidRDefault="00FF7CEA" w:rsidP="006F2A98">
      <w:pPr>
        <w:ind w:left="-720"/>
        <w:rPr>
          <w:rFonts w:asciiTheme="majorHAnsi" w:hAnsiTheme="majorHAnsi"/>
          <w:i/>
          <w:color w:val="000000" w:themeColor="text1"/>
          <w:sz w:val="22"/>
          <w:szCs w:val="22"/>
        </w:rPr>
      </w:pPr>
      <w:r w:rsidRPr="00682C02">
        <w:rPr>
          <w:rFonts w:asciiTheme="majorHAnsi" w:hAnsiTheme="majorHAnsi"/>
          <w:i/>
          <w:sz w:val="22"/>
          <w:szCs w:val="22"/>
        </w:rPr>
        <w:t>In section 3, s</w:t>
      </w:r>
      <w:r w:rsidR="007720BC" w:rsidRPr="00682C02">
        <w:rPr>
          <w:rFonts w:asciiTheme="majorHAnsi" w:hAnsiTheme="majorHAnsi"/>
          <w:i/>
          <w:sz w:val="22"/>
          <w:szCs w:val="22"/>
        </w:rPr>
        <w:t xml:space="preserve">tudents </w:t>
      </w:r>
      <w:r w:rsidR="00433A29" w:rsidRPr="00682C02">
        <w:rPr>
          <w:rFonts w:asciiTheme="majorHAnsi" w:hAnsiTheme="majorHAnsi"/>
          <w:i/>
          <w:sz w:val="22"/>
          <w:szCs w:val="22"/>
        </w:rPr>
        <w:t xml:space="preserve">will conduct another simulation for a new aquarium </w:t>
      </w:r>
      <w:r w:rsidR="000A236E" w:rsidRPr="00682C02">
        <w:rPr>
          <w:rFonts w:asciiTheme="majorHAnsi" w:hAnsiTheme="majorHAnsi"/>
          <w:i/>
          <w:sz w:val="22"/>
          <w:szCs w:val="22"/>
        </w:rPr>
        <w:t>which contains</w:t>
      </w:r>
      <w:r w:rsidR="00433A29" w:rsidRPr="00682C02">
        <w:rPr>
          <w:rFonts w:asciiTheme="majorHAnsi" w:hAnsiTheme="majorHAnsi"/>
          <w:i/>
          <w:sz w:val="22"/>
          <w:szCs w:val="22"/>
        </w:rPr>
        <w:t xml:space="preserve"> a different amount of water. The pump in this new tank circulates the water differently as well. Students will perform the simulation again with new data collected from </w:t>
      </w:r>
      <w:r w:rsidRPr="00682C02">
        <w:rPr>
          <w:rFonts w:asciiTheme="majorHAnsi" w:hAnsiTheme="majorHAnsi"/>
          <w:i/>
          <w:sz w:val="22"/>
          <w:szCs w:val="22"/>
        </w:rPr>
        <w:t>Dr. Weissburg’s</w:t>
      </w:r>
      <w:r w:rsidR="00433A29" w:rsidRPr="00682C02">
        <w:rPr>
          <w:rFonts w:asciiTheme="majorHAnsi" w:hAnsiTheme="majorHAnsi"/>
          <w:i/>
          <w:sz w:val="22"/>
          <w:szCs w:val="22"/>
        </w:rPr>
        <w:t xml:space="preserve"> lab. </w:t>
      </w:r>
      <w:r w:rsidR="00E71249">
        <w:rPr>
          <w:rFonts w:asciiTheme="majorHAnsi" w:hAnsiTheme="majorHAnsi"/>
          <w:i/>
          <w:sz w:val="22"/>
          <w:szCs w:val="22"/>
        </w:rPr>
        <w:t xml:space="preserve">In </w:t>
      </w:r>
      <w:r w:rsidR="00E71249" w:rsidRPr="00263A5C">
        <w:rPr>
          <w:rFonts w:asciiTheme="majorHAnsi" w:hAnsiTheme="majorHAnsi"/>
          <w:b/>
          <w:i/>
          <w:sz w:val="22"/>
          <w:szCs w:val="22"/>
        </w:rPr>
        <w:t>Part 3.1</w:t>
      </w:r>
      <w:r w:rsidR="00E71249">
        <w:rPr>
          <w:rFonts w:asciiTheme="majorHAnsi" w:hAnsiTheme="majorHAnsi"/>
          <w:i/>
          <w:sz w:val="22"/>
          <w:szCs w:val="22"/>
        </w:rPr>
        <w:t>, s</w:t>
      </w:r>
      <w:r w:rsidR="00433A29" w:rsidRPr="00682C02">
        <w:rPr>
          <w:rFonts w:asciiTheme="majorHAnsi" w:hAnsiTheme="majorHAnsi"/>
          <w:i/>
          <w:sz w:val="22"/>
          <w:szCs w:val="22"/>
        </w:rPr>
        <w:t xml:space="preserve">tudents will collect and share the data just like they did for trial 1, recording their new data on </w:t>
      </w:r>
      <w:r w:rsidR="00263A5C" w:rsidRPr="00263A5C">
        <w:rPr>
          <w:rFonts w:asciiTheme="majorHAnsi" w:hAnsiTheme="majorHAnsi"/>
          <w:b/>
          <w:i/>
          <w:sz w:val="22"/>
          <w:szCs w:val="22"/>
        </w:rPr>
        <w:t>Mating and Predator Investigation Sheet for Data Trial 2</w:t>
      </w:r>
      <w:r w:rsidR="00263A5C">
        <w:rPr>
          <w:rFonts w:asciiTheme="majorHAnsi" w:hAnsiTheme="majorHAnsi"/>
          <w:i/>
          <w:sz w:val="22"/>
          <w:szCs w:val="22"/>
        </w:rPr>
        <w:t>. Again, t</w:t>
      </w:r>
      <w:r w:rsidR="00433A29" w:rsidRPr="00682C02">
        <w:rPr>
          <w:rFonts w:asciiTheme="majorHAnsi" w:hAnsiTheme="majorHAnsi"/>
          <w:i/>
          <w:sz w:val="22"/>
          <w:szCs w:val="22"/>
        </w:rPr>
        <w:t>he new data will be shared with the whole class and all can then analyze and graph th</w:t>
      </w:r>
      <w:r w:rsidRPr="00682C02">
        <w:rPr>
          <w:rFonts w:asciiTheme="majorHAnsi" w:hAnsiTheme="majorHAnsi"/>
          <w:i/>
          <w:sz w:val="22"/>
          <w:szCs w:val="22"/>
        </w:rPr>
        <w:t>e</w:t>
      </w:r>
      <w:r w:rsidR="00433A29" w:rsidRPr="00682C02">
        <w:rPr>
          <w:rFonts w:asciiTheme="majorHAnsi" w:hAnsiTheme="majorHAnsi"/>
          <w:i/>
          <w:sz w:val="22"/>
          <w:szCs w:val="22"/>
        </w:rPr>
        <w:t xml:space="preserve"> data. </w:t>
      </w:r>
      <w:r w:rsidR="00263A5C">
        <w:rPr>
          <w:rFonts w:asciiTheme="majorHAnsi" w:hAnsiTheme="majorHAnsi"/>
          <w:i/>
          <w:sz w:val="22"/>
          <w:szCs w:val="22"/>
        </w:rPr>
        <w:t xml:space="preserve">Students will graph all the predators this time. In </w:t>
      </w:r>
      <w:r w:rsidR="00263A5C" w:rsidRPr="00263A5C">
        <w:rPr>
          <w:rFonts w:asciiTheme="majorHAnsi" w:hAnsiTheme="majorHAnsi"/>
          <w:b/>
          <w:i/>
          <w:sz w:val="22"/>
          <w:szCs w:val="22"/>
        </w:rPr>
        <w:t>Part 3.2</w:t>
      </w:r>
      <w:r w:rsidR="00263A5C">
        <w:rPr>
          <w:rFonts w:asciiTheme="majorHAnsi" w:hAnsiTheme="majorHAnsi"/>
          <w:i/>
          <w:sz w:val="22"/>
          <w:szCs w:val="22"/>
        </w:rPr>
        <w:t>, students will calculate t</w:t>
      </w:r>
      <w:r w:rsidR="00433A29" w:rsidRPr="00682C02">
        <w:rPr>
          <w:rFonts w:asciiTheme="majorHAnsi" w:hAnsiTheme="majorHAnsi"/>
          <w:i/>
          <w:sz w:val="22"/>
          <w:szCs w:val="22"/>
        </w:rPr>
        <w:t>he rates of change for Habitat 2</w:t>
      </w:r>
      <w:r w:rsidR="00263A5C">
        <w:rPr>
          <w:rFonts w:asciiTheme="majorHAnsi" w:hAnsiTheme="majorHAnsi"/>
          <w:i/>
          <w:sz w:val="22"/>
          <w:szCs w:val="22"/>
        </w:rPr>
        <w:t xml:space="preserve">. Students should notice that the crab mating events and the red drum and sea turtle predator events all have the same rate of change with the croaker having a different rate of change. </w:t>
      </w:r>
      <w:r w:rsidR="00433A29">
        <w:rPr>
          <w:rFonts w:asciiTheme="majorHAnsi" w:hAnsiTheme="majorHAnsi"/>
          <w:i/>
          <w:sz w:val="22"/>
          <w:szCs w:val="22"/>
        </w:rPr>
        <w:t xml:space="preserve"> </w:t>
      </w:r>
    </w:p>
    <w:p w14:paraId="325A81D7" w14:textId="77777777" w:rsidR="006F2A98" w:rsidRPr="00026E58" w:rsidRDefault="006F2A98" w:rsidP="006F2A98">
      <w:pPr>
        <w:ind w:left="-720"/>
        <w:rPr>
          <w:rFonts w:asciiTheme="majorHAnsi" w:hAnsiTheme="majorHAnsi"/>
          <w:i/>
          <w:color w:val="FF0000"/>
        </w:rPr>
      </w:pPr>
    </w:p>
    <w:p w14:paraId="31216F2A" w14:textId="77777777" w:rsidR="006F2A98" w:rsidRPr="00026E58" w:rsidRDefault="006F2A98" w:rsidP="006F2A98">
      <w:pPr>
        <w:ind w:hanging="720"/>
        <w:rPr>
          <w:rFonts w:asciiTheme="majorHAnsi" w:hAnsiTheme="majorHAnsi"/>
          <w:color w:val="000000" w:themeColor="text1"/>
          <w:sz w:val="16"/>
          <w:szCs w:val="16"/>
        </w:rPr>
      </w:pPr>
      <w:r w:rsidRPr="00026E58">
        <w:rPr>
          <w:rFonts w:asciiTheme="majorHAnsi" w:hAnsiTheme="majorHAnsi"/>
          <w:b/>
          <w:i/>
          <w:color w:val="000000" w:themeColor="text1"/>
          <w:sz w:val="32"/>
          <w:szCs w:val="32"/>
          <w:u w:val="single"/>
        </w:rPr>
        <w:t>Preparation</w:t>
      </w:r>
    </w:p>
    <w:tbl>
      <w:tblPr>
        <w:tblStyle w:val="TableGrid"/>
        <w:tblW w:w="11520" w:type="dxa"/>
        <w:jc w:val="center"/>
        <w:tblLayout w:type="fixed"/>
        <w:tblLook w:val="04A0" w:firstRow="1" w:lastRow="0" w:firstColumn="1" w:lastColumn="0" w:noHBand="0" w:noVBand="1"/>
      </w:tblPr>
      <w:tblGrid>
        <w:gridCol w:w="5760"/>
        <w:gridCol w:w="5760"/>
      </w:tblGrid>
      <w:tr w:rsidR="007720BC" w:rsidRPr="00026E58" w14:paraId="07023FA9" w14:textId="77777777" w:rsidTr="007720BC">
        <w:trPr>
          <w:jc w:val="center"/>
        </w:trPr>
        <w:tc>
          <w:tcPr>
            <w:tcW w:w="5760" w:type="dxa"/>
            <w:shd w:val="clear" w:color="auto" w:fill="FFFF00"/>
          </w:tcPr>
          <w:p w14:paraId="68808DF6" w14:textId="77777777" w:rsidR="007720BC" w:rsidRPr="00026E58" w:rsidRDefault="007720BC" w:rsidP="00CA1C51">
            <w:pPr>
              <w:outlineLvl w:val="0"/>
              <w:rPr>
                <w:rFonts w:asciiTheme="majorHAnsi" w:hAnsiTheme="majorHAnsi"/>
                <w:b/>
                <w:sz w:val="22"/>
                <w:szCs w:val="22"/>
              </w:rPr>
            </w:pPr>
            <w:r w:rsidRPr="00026E58">
              <w:rPr>
                <w:rFonts w:asciiTheme="majorHAnsi" w:hAnsiTheme="majorHAnsi"/>
                <w:b/>
                <w:sz w:val="22"/>
                <w:szCs w:val="22"/>
              </w:rPr>
              <w:t>Materials</w:t>
            </w:r>
          </w:p>
        </w:tc>
        <w:tc>
          <w:tcPr>
            <w:tcW w:w="5760" w:type="dxa"/>
            <w:shd w:val="clear" w:color="auto" w:fill="FFFF00"/>
          </w:tcPr>
          <w:p w14:paraId="26D2FB5F" w14:textId="77777777" w:rsidR="007720BC" w:rsidRPr="00026E58" w:rsidRDefault="007720BC" w:rsidP="00CA1C51">
            <w:pPr>
              <w:outlineLvl w:val="0"/>
              <w:rPr>
                <w:rFonts w:asciiTheme="majorHAnsi" w:hAnsiTheme="majorHAnsi"/>
                <w:b/>
                <w:sz w:val="22"/>
                <w:szCs w:val="22"/>
              </w:rPr>
            </w:pPr>
            <w:r w:rsidRPr="00026E58">
              <w:rPr>
                <w:rFonts w:asciiTheme="majorHAnsi" w:hAnsiTheme="majorHAnsi"/>
                <w:b/>
                <w:sz w:val="22"/>
                <w:szCs w:val="22"/>
              </w:rPr>
              <w:t>Student Pages</w:t>
            </w:r>
          </w:p>
        </w:tc>
      </w:tr>
      <w:tr w:rsidR="007720BC" w:rsidRPr="00026E58" w14:paraId="501E1C1D" w14:textId="77777777" w:rsidTr="007720BC">
        <w:trPr>
          <w:jc w:val="center"/>
        </w:trPr>
        <w:tc>
          <w:tcPr>
            <w:tcW w:w="5760" w:type="dxa"/>
          </w:tcPr>
          <w:p w14:paraId="78D07662" w14:textId="1F725BD7" w:rsidR="00433A29" w:rsidRPr="00264652" w:rsidRDefault="00433A29" w:rsidP="00433A29">
            <w:pPr>
              <w:pStyle w:val="ListParagraph"/>
              <w:numPr>
                <w:ilvl w:val="0"/>
                <w:numId w:val="47"/>
              </w:numPr>
              <w:ind w:left="540" w:hanging="450"/>
              <w:outlineLvl w:val="0"/>
              <w:rPr>
                <w:rFonts w:asciiTheme="majorHAnsi" w:hAnsiTheme="majorHAnsi"/>
                <w:sz w:val="20"/>
                <w:szCs w:val="20"/>
              </w:rPr>
            </w:pPr>
            <w:r w:rsidRPr="00264652">
              <w:rPr>
                <w:rFonts w:asciiTheme="majorHAnsi" w:hAnsiTheme="majorHAnsi"/>
                <w:sz w:val="20"/>
                <w:szCs w:val="20"/>
              </w:rPr>
              <w:t>Tray</w:t>
            </w:r>
            <w:r w:rsidR="00573276">
              <w:rPr>
                <w:rFonts w:asciiTheme="majorHAnsi" w:hAnsiTheme="majorHAnsi"/>
                <w:sz w:val="20"/>
                <w:szCs w:val="20"/>
              </w:rPr>
              <w:t>s</w:t>
            </w:r>
          </w:p>
          <w:p w14:paraId="705A8E53" w14:textId="36C7D297" w:rsidR="00433A29" w:rsidRDefault="00433A29" w:rsidP="00433A29">
            <w:pPr>
              <w:pStyle w:val="ListParagraph"/>
              <w:numPr>
                <w:ilvl w:val="0"/>
                <w:numId w:val="47"/>
              </w:numPr>
              <w:ind w:left="540" w:hanging="450"/>
              <w:outlineLvl w:val="0"/>
              <w:rPr>
                <w:rFonts w:asciiTheme="majorHAnsi" w:hAnsiTheme="majorHAnsi"/>
                <w:sz w:val="20"/>
                <w:szCs w:val="20"/>
              </w:rPr>
            </w:pPr>
            <w:r w:rsidRPr="00264652">
              <w:rPr>
                <w:rFonts w:asciiTheme="majorHAnsi" w:hAnsiTheme="majorHAnsi"/>
                <w:sz w:val="20"/>
                <w:szCs w:val="20"/>
              </w:rPr>
              <w:t>Container with color counters</w:t>
            </w:r>
            <w:r>
              <w:rPr>
                <w:rFonts w:asciiTheme="majorHAnsi" w:hAnsiTheme="majorHAnsi"/>
                <w:sz w:val="20"/>
                <w:szCs w:val="20"/>
              </w:rPr>
              <w:t xml:space="preserve"> for Trial 2 </w:t>
            </w:r>
          </w:p>
          <w:p w14:paraId="6C4A327F" w14:textId="0F25BC78" w:rsidR="007720BC" w:rsidRPr="00026E58" w:rsidRDefault="007720BC" w:rsidP="00CA1C51">
            <w:pPr>
              <w:outlineLvl w:val="0"/>
              <w:rPr>
                <w:rFonts w:asciiTheme="majorHAnsi" w:hAnsiTheme="majorHAnsi"/>
                <w:sz w:val="22"/>
                <w:szCs w:val="22"/>
              </w:rPr>
            </w:pPr>
          </w:p>
        </w:tc>
        <w:tc>
          <w:tcPr>
            <w:tcW w:w="5760" w:type="dxa"/>
          </w:tcPr>
          <w:p w14:paraId="3D2F7BE3" w14:textId="77777777" w:rsidR="00433A29" w:rsidRPr="00264652" w:rsidRDefault="00433A29" w:rsidP="00433A29">
            <w:pPr>
              <w:pStyle w:val="ListParagraph"/>
              <w:numPr>
                <w:ilvl w:val="0"/>
                <w:numId w:val="47"/>
              </w:numPr>
              <w:ind w:left="360" w:hanging="270"/>
              <w:outlineLvl w:val="0"/>
              <w:rPr>
                <w:rFonts w:asciiTheme="majorHAnsi" w:hAnsiTheme="majorHAnsi"/>
                <w:sz w:val="20"/>
                <w:szCs w:val="20"/>
              </w:rPr>
            </w:pPr>
            <w:r w:rsidRPr="00264652">
              <w:rPr>
                <w:rFonts w:asciiTheme="majorHAnsi" w:hAnsiTheme="majorHAnsi"/>
                <w:sz w:val="20"/>
                <w:szCs w:val="20"/>
              </w:rPr>
              <w:t>Mating and Predator Sort Sheet</w:t>
            </w:r>
          </w:p>
          <w:p w14:paraId="681D66F9" w14:textId="3FC38722" w:rsidR="00433A29" w:rsidRDefault="00433A29" w:rsidP="00433A29">
            <w:pPr>
              <w:pStyle w:val="ListParagraph"/>
              <w:numPr>
                <w:ilvl w:val="0"/>
                <w:numId w:val="47"/>
              </w:numPr>
              <w:ind w:left="360" w:hanging="270"/>
              <w:outlineLvl w:val="0"/>
              <w:rPr>
                <w:rFonts w:asciiTheme="majorHAnsi" w:hAnsiTheme="majorHAnsi"/>
                <w:sz w:val="20"/>
                <w:szCs w:val="20"/>
              </w:rPr>
            </w:pPr>
            <w:r w:rsidRPr="00264652">
              <w:rPr>
                <w:rFonts w:asciiTheme="majorHAnsi" w:hAnsiTheme="majorHAnsi"/>
                <w:sz w:val="20"/>
                <w:szCs w:val="20"/>
              </w:rPr>
              <w:t>Mating and Predator Investigation Sheet</w:t>
            </w:r>
            <w:r>
              <w:rPr>
                <w:rFonts w:asciiTheme="majorHAnsi" w:hAnsiTheme="majorHAnsi"/>
                <w:sz w:val="20"/>
                <w:szCs w:val="20"/>
              </w:rPr>
              <w:t xml:space="preserve"> for Data Trial 2</w:t>
            </w:r>
          </w:p>
          <w:p w14:paraId="15356477" w14:textId="77777777" w:rsidR="007720BC" w:rsidRDefault="00433A29" w:rsidP="00433A29">
            <w:pPr>
              <w:pStyle w:val="ListParagraph"/>
              <w:numPr>
                <w:ilvl w:val="0"/>
                <w:numId w:val="47"/>
              </w:numPr>
              <w:ind w:left="360" w:hanging="270"/>
              <w:outlineLvl w:val="0"/>
              <w:rPr>
                <w:rFonts w:asciiTheme="majorHAnsi" w:hAnsiTheme="majorHAnsi"/>
                <w:sz w:val="20"/>
                <w:szCs w:val="20"/>
              </w:rPr>
            </w:pPr>
            <w:r w:rsidRPr="00433A29">
              <w:rPr>
                <w:rFonts w:asciiTheme="majorHAnsi" w:hAnsiTheme="majorHAnsi"/>
                <w:sz w:val="20"/>
                <w:szCs w:val="20"/>
              </w:rPr>
              <w:t xml:space="preserve">Results Graph for Data Trial </w:t>
            </w:r>
            <w:r>
              <w:rPr>
                <w:rFonts w:asciiTheme="majorHAnsi" w:hAnsiTheme="majorHAnsi"/>
                <w:sz w:val="20"/>
                <w:szCs w:val="20"/>
              </w:rPr>
              <w:t>2</w:t>
            </w:r>
          </w:p>
          <w:p w14:paraId="75802526" w14:textId="486992E6" w:rsidR="00573276" w:rsidRPr="00573276" w:rsidRDefault="00573276" w:rsidP="00573276">
            <w:pPr>
              <w:ind w:left="90"/>
              <w:outlineLvl w:val="0"/>
              <w:rPr>
                <w:rFonts w:asciiTheme="majorHAnsi" w:hAnsiTheme="majorHAnsi"/>
                <w:sz w:val="20"/>
                <w:szCs w:val="20"/>
              </w:rPr>
            </w:pPr>
          </w:p>
        </w:tc>
      </w:tr>
      <w:tr w:rsidR="007720BC" w:rsidRPr="00026E58" w14:paraId="50314823" w14:textId="77777777" w:rsidTr="007720BC">
        <w:trPr>
          <w:jc w:val="center"/>
        </w:trPr>
        <w:tc>
          <w:tcPr>
            <w:tcW w:w="11520" w:type="dxa"/>
            <w:gridSpan w:val="2"/>
          </w:tcPr>
          <w:p w14:paraId="52979F07" w14:textId="77777777" w:rsidR="00573276" w:rsidRDefault="007720BC" w:rsidP="00573276">
            <w:pPr>
              <w:outlineLvl w:val="0"/>
              <w:rPr>
                <w:rFonts w:asciiTheme="majorHAnsi" w:hAnsiTheme="majorHAnsi"/>
                <w:sz w:val="22"/>
                <w:szCs w:val="22"/>
              </w:rPr>
            </w:pPr>
            <w:r w:rsidRPr="00026E58">
              <w:rPr>
                <w:rFonts w:asciiTheme="majorHAnsi" w:hAnsiTheme="majorHAnsi"/>
                <w:b/>
                <w:sz w:val="22"/>
                <w:szCs w:val="22"/>
              </w:rPr>
              <w:t>Prep the Day Before</w:t>
            </w:r>
            <w:r w:rsidRPr="00026E58">
              <w:rPr>
                <w:rFonts w:asciiTheme="majorHAnsi" w:hAnsiTheme="majorHAnsi"/>
                <w:sz w:val="22"/>
                <w:szCs w:val="22"/>
              </w:rPr>
              <w:t xml:space="preserve">: </w:t>
            </w:r>
          </w:p>
          <w:p w14:paraId="11F6D7FE" w14:textId="451F088B" w:rsidR="00573276" w:rsidRPr="00573276" w:rsidRDefault="00573276" w:rsidP="00573276">
            <w:pPr>
              <w:outlineLvl w:val="0"/>
              <w:rPr>
                <w:rFonts w:asciiTheme="majorHAnsi" w:hAnsiTheme="majorHAnsi"/>
                <w:sz w:val="22"/>
                <w:szCs w:val="22"/>
              </w:rPr>
            </w:pPr>
            <w:r w:rsidRPr="00573276">
              <w:rPr>
                <w:rFonts w:asciiTheme="majorHAnsi" w:hAnsiTheme="majorHAnsi"/>
                <w:sz w:val="22"/>
                <w:szCs w:val="22"/>
              </w:rPr>
              <w:t>•</w:t>
            </w:r>
            <w:r w:rsidRPr="00573276">
              <w:rPr>
                <w:rFonts w:asciiTheme="majorHAnsi" w:hAnsiTheme="majorHAnsi"/>
                <w:sz w:val="22"/>
                <w:szCs w:val="22"/>
              </w:rPr>
              <w:tab/>
              <w:t>Review the section.</w:t>
            </w:r>
          </w:p>
          <w:p w14:paraId="7A34A1D4" w14:textId="45C8D84E" w:rsidR="007720BC" w:rsidRPr="00026E58" w:rsidRDefault="00573276" w:rsidP="00573276">
            <w:pPr>
              <w:outlineLvl w:val="0"/>
              <w:rPr>
                <w:rFonts w:asciiTheme="majorHAnsi" w:hAnsiTheme="majorHAnsi"/>
                <w:sz w:val="22"/>
                <w:szCs w:val="22"/>
              </w:rPr>
            </w:pPr>
            <w:r w:rsidRPr="00573276">
              <w:rPr>
                <w:rFonts w:asciiTheme="majorHAnsi" w:hAnsiTheme="majorHAnsi"/>
                <w:sz w:val="22"/>
                <w:szCs w:val="22"/>
              </w:rPr>
              <w:t>•</w:t>
            </w:r>
            <w:r w:rsidRPr="00573276">
              <w:rPr>
                <w:rFonts w:asciiTheme="majorHAnsi" w:hAnsiTheme="majorHAnsi"/>
                <w:sz w:val="22"/>
                <w:szCs w:val="22"/>
              </w:rPr>
              <w:tab/>
              <w:t>Review class discussion questions and possible answers.</w:t>
            </w:r>
          </w:p>
        </w:tc>
      </w:tr>
    </w:tbl>
    <w:p w14:paraId="15CEC58E" w14:textId="77777777" w:rsidR="00573276" w:rsidRDefault="00573276" w:rsidP="00C105E0">
      <w:pPr>
        <w:tabs>
          <w:tab w:val="left" w:pos="630"/>
        </w:tabs>
        <w:outlineLvl w:val="0"/>
        <w:rPr>
          <w:rFonts w:asciiTheme="majorHAnsi" w:hAnsiTheme="majorHAnsi"/>
          <w:b/>
          <w:bCs/>
          <w:i/>
          <w:iCs/>
          <w:color w:val="000000" w:themeColor="text1"/>
          <w:sz w:val="32"/>
          <w:szCs w:val="32"/>
          <w:u w:val="single"/>
        </w:rPr>
      </w:pPr>
    </w:p>
    <w:p w14:paraId="4F40FF04" w14:textId="78C3F35F" w:rsidR="00EF4404" w:rsidRPr="00026E58" w:rsidRDefault="00EF4404" w:rsidP="00780FB4">
      <w:pPr>
        <w:tabs>
          <w:tab w:val="left" w:pos="630"/>
        </w:tabs>
        <w:ind w:left="-720"/>
        <w:outlineLvl w:val="0"/>
        <w:rPr>
          <w:rFonts w:asciiTheme="majorHAnsi" w:hAnsiTheme="majorHAnsi"/>
          <w:b/>
          <w:bCs/>
          <w:i/>
          <w:iCs/>
          <w:color w:val="000000" w:themeColor="text1"/>
          <w:sz w:val="32"/>
          <w:szCs w:val="32"/>
          <w:u w:val="single"/>
        </w:rPr>
      </w:pPr>
      <w:r w:rsidRPr="00026E58">
        <w:rPr>
          <w:rFonts w:asciiTheme="majorHAnsi" w:hAnsiTheme="majorHAnsi"/>
          <w:b/>
          <w:bCs/>
          <w:i/>
          <w:iCs/>
          <w:color w:val="000000" w:themeColor="text1"/>
          <w:sz w:val="32"/>
          <w:szCs w:val="32"/>
          <w:u w:val="single"/>
        </w:rPr>
        <w:t>Planning</w:t>
      </w:r>
    </w:p>
    <w:tbl>
      <w:tblPr>
        <w:tblStyle w:val="TableGrid"/>
        <w:tblW w:w="11520" w:type="dxa"/>
        <w:jc w:val="center"/>
        <w:tblLayout w:type="fixed"/>
        <w:tblLook w:val="04A0" w:firstRow="1" w:lastRow="0" w:firstColumn="1" w:lastColumn="0" w:noHBand="0" w:noVBand="1"/>
      </w:tblPr>
      <w:tblGrid>
        <w:gridCol w:w="1539"/>
        <w:gridCol w:w="2491"/>
        <w:gridCol w:w="4120"/>
        <w:gridCol w:w="3370"/>
      </w:tblGrid>
      <w:tr w:rsidR="00603834" w:rsidRPr="00026E58" w14:paraId="7EEAD7E4" w14:textId="77777777" w:rsidTr="00C61546">
        <w:trPr>
          <w:jc w:val="center"/>
        </w:trPr>
        <w:tc>
          <w:tcPr>
            <w:tcW w:w="1539" w:type="dxa"/>
            <w:shd w:val="clear" w:color="auto" w:fill="A0E2E7"/>
            <w:vAlign w:val="center"/>
          </w:tcPr>
          <w:p w14:paraId="22A63A23" w14:textId="2400EDF4" w:rsidR="00603834" w:rsidRPr="00026E58" w:rsidRDefault="00603834" w:rsidP="00603834">
            <w:pPr>
              <w:jc w:val="right"/>
              <w:outlineLvl w:val="0"/>
              <w:rPr>
                <w:rFonts w:asciiTheme="majorHAnsi" w:hAnsiTheme="majorHAnsi"/>
                <w:b/>
                <w:sz w:val="22"/>
                <w:szCs w:val="22"/>
              </w:rPr>
            </w:pPr>
            <w:r>
              <w:rPr>
                <w:rFonts w:asciiTheme="majorHAnsi" w:hAnsiTheme="majorHAnsi"/>
                <w:b/>
                <w:sz w:val="22"/>
                <w:szCs w:val="22"/>
              </w:rPr>
              <w:t>G</w:t>
            </w:r>
            <w:r w:rsidRPr="00026E58">
              <w:rPr>
                <w:rFonts w:asciiTheme="majorHAnsi" w:hAnsiTheme="majorHAnsi"/>
                <w:b/>
                <w:sz w:val="22"/>
                <w:szCs w:val="22"/>
              </w:rPr>
              <w:t>S</w:t>
            </w:r>
            <w:r>
              <w:rPr>
                <w:rFonts w:asciiTheme="majorHAnsi" w:hAnsiTheme="majorHAnsi"/>
                <w:b/>
                <w:sz w:val="22"/>
                <w:szCs w:val="22"/>
              </w:rPr>
              <w:t>E</w:t>
            </w:r>
          </w:p>
        </w:tc>
        <w:tc>
          <w:tcPr>
            <w:tcW w:w="9981" w:type="dxa"/>
            <w:gridSpan w:val="3"/>
          </w:tcPr>
          <w:p w14:paraId="1465C6B1" w14:textId="77777777" w:rsidR="00603834" w:rsidRDefault="00603834" w:rsidP="00603834">
            <w:pPr>
              <w:rPr>
                <w:rFonts w:asciiTheme="majorHAnsi" w:eastAsia="Times New Roman" w:hAnsiTheme="majorHAnsi" w:cs="Times New Roman"/>
                <w:i/>
                <w:sz w:val="20"/>
                <w:szCs w:val="20"/>
              </w:rPr>
            </w:pPr>
            <w:r>
              <w:rPr>
                <w:rFonts w:asciiTheme="majorHAnsi" w:eastAsia="Times New Roman" w:hAnsiTheme="majorHAnsi" w:cs="Times New Roman"/>
                <w:b/>
                <w:i/>
                <w:sz w:val="20"/>
                <w:szCs w:val="20"/>
              </w:rPr>
              <w:t>MG</w:t>
            </w:r>
            <w:r w:rsidRPr="00026E58">
              <w:rPr>
                <w:rFonts w:asciiTheme="majorHAnsi" w:eastAsia="Times New Roman" w:hAnsiTheme="majorHAnsi" w:cs="Times New Roman"/>
                <w:b/>
                <w:i/>
                <w:sz w:val="20"/>
                <w:szCs w:val="20"/>
              </w:rPr>
              <w:t>S</w:t>
            </w:r>
            <w:r>
              <w:rPr>
                <w:rFonts w:asciiTheme="majorHAnsi" w:eastAsia="Times New Roman" w:hAnsiTheme="majorHAnsi" w:cs="Times New Roman"/>
                <w:b/>
                <w:i/>
                <w:sz w:val="20"/>
                <w:szCs w:val="20"/>
              </w:rPr>
              <w:t>E7.RP.1</w:t>
            </w:r>
            <w:r w:rsidRPr="00026E58">
              <w:rPr>
                <w:rFonts w:asciiTheme="majorHAnsi" w:eastAsia="Times New Roman" w:hAnsiTheme="majorHAnsi" w:cs="Times New Roman"/>
                <w:i/>
                <w:sz w:val="20"/>
                <w:szCs w:val="20"/>
              </w:rPr>
              <w:t xml:space="preserve"> </w:t>
            </w:r>
            <w:r>
              <w:rPr>
                <w:rFonts w:asciiTheme="majorHAnsi" w:eastAsia="Times New Roman" w:hAnsiTheme="majorHAnsi" w:cs="Times New Roman"/>
                <w:i/>
                <w:sz w:val="20"/>
                <w:szCs w:val="20"/>
              </w:rPr>
              <w:t xml:space="preserve">Compare unit rates associated with </w:t>
            </w:r>
            <w:r w:rsidRPr="006A253D">
              <w:rPr>
                <w:rFonts w:asciiTheme="majorHAnsi" w:eastAsia="Times New Roman" w:hAnsiTheme="majorHAnsi" w:cs="Times New Roman"/>
                <w:i/>
                <w:sz w:val="20"/>
                <w:szCs w:val="20"/>
              </w:rPr>
              <w:t>Compute unit rates associated with ratios of fractions, including ratios of lengths, areas and other quantities measured in like or different units.</w:t>
            </w:r>
          </w:p>
          <w:p w14:paraId="1F843378" w14:textId="77777777" w:rsidR="00603834" w:rsidRPr="006A253D" w:rsidRDefault="00603834" w:rsidP="00603834">
            <w:pPr>
              <w:rPr>
                <w:rFonts w:asciiTheme="majorHAnsi" w:eastAsia="Times New Roman" w:hAnsiTheme="majorHAnsi" w:cs="Times New Roman"/>
                <w:i/>
                <w:sz w:val="20"/>
                <w:szCs w:val="20"/>
              </w:rPr>
            </w:pPr>
            <w:r w:rsidRPr="006A253D">
              <w:rPr>
                <w:rFonts w:asciiTheme="majorHAnsi" w:eastAsia="Times New Roman" w:hAnsiTheme="majorHAnsi" w:cs="Times New Roman"/>
                <w:b/>
                <w:i/>
                <w:sz w:val="20"/>
                <w:szCs w:val="20"/>
              </w:rPr>
              <w:t>MGSE7.RP.2</w:t>
            </w:r>
            <w:r w:rsidRPr="006A253D">
              <w:rPr>
                <w:rFonts w:asciiTheme="majorHAnsi" w:eastAsia="Times New Roman" w:hAnsiTheme="majorHAnsi" w:cs="Times New Roman"/>
                <w:i/>
                <w:sz w:val="20"/>
                <w:szCs w:val="20"/>
              </w:rPr>
              <w:t xml:space="preserve"> Recognize and represent proportional relationships between quantities.</w:t>
            </w:r>
          </w:p>
          <w:p w14:paraId="2DB73ACB" w14:textId="77777777" w:rsidR="00603834" w:rsidRDefault="00603834" w:rsidP="00603834">
            <w:r w:rsidRPr="006A253D">
              <w:rPr>
                <w:rFonts w:asciiTheme="majorHAnsi" w:eastAsia="Times New Roman" w:hAnsiTheme="majorHAnsi" w:cs="Times New Roman"/>
                <w:b/>
                <w:i/>
                <w:sz w:val="20"/>
                <w:szCs w:val="20"/>
              </w:rPr>
              <w:t>MGSE7.RP.2a</w:t>
            </w:r>
            <w:r w:rsidRPr="006A253D">
              <w:rPr>
                <w:rFonts w:asciiTheme="majorHAnsi" w:eastAsia="Times New Roman" w:hAnsiTheme="majorHAnsi" w:cs="Times New Roman"/>
                <w:i/>
                <w:sz w:val="20"/>
                <w:szCs w:val="20"/>
              </w:rPr>
              <w:t xml:space="preserve"> Decide whether two quantities are in a proportional relationship, e.g., by testing for equivalent ratios in a table or graphing on a coordinate plane and observing whether the graph is a straight line through the origin.</w:t>
            </w:r>
            <w:r>
              <w:t xml:space="preserve"> </w:t>
            </w:r>
          </w:p>
          <w:p w14:paraId="376027FD" w14:textId="69573A10" w:rsidR="00603834" w:rsidRPr="00353E9F" w:rsidRDefault="00603834" w:rsidP="00603834">
            <w:pPr>
              <w:rPr>
                <w:rFonts w:asciiTheme="majorHAnsi" w:eastAsia="Times New Roman" w:hAnsiTheme="majorHAnsi" w:cs="Times New Roman"/>
                <w:i/>
                <w:sz w:val="22"/>
                <w:szCs w:val="22"/>
              </w:rPr>
            </w:pPr>
            <w:r w:rsidRPr="00322D46">
              <w:rPr>
                <w:rFonts w:asciiTheme="majorHAnsi" w:eastAsia="Times New Roman" w:hAnsiTheme="majorHAnsi" w:cs="Times New Roman"/>
                <w:b/>
                <w:i/>
                <w:sz w:val="20"/>
                <w:szCs w:val="20"/>
              </w:rPr>
              <w:t>MGSE7.RP.2b</w:t>
            </w:r>
            <w:r w:rsidRPr="00322D46">
              <w:rPr>
                <w:rFonts w:asciiTheme="majorHAnsi" w:eastAsia="Times New Roman" w:hAnsiTheme="majorHAnsi" w:cs="Times New Roman"/>
                <w:i/>
                <w:sz w:val="20"/>
                <w:szCs w:val="20"/>
              </w:rPr>
              <w:t xml:space="preserve"> Identify the constant of proportionality (unit rate) in tables, graphs, equations, diagrams, and verbal descriptions of proportional relationships.</w:t>
            </w:r>
          </w:p>
        </w:tc>
      </w:tr>
      <w:tr w:rsidR="00603834" w:rsidRPr="00026E58" w14:paraId="4907F859" w14:textId="77777777" w:rsidTr="00C61546">
        <w:trPr>
          <w:jc w:val="center"/>
        </w:trPr>
        <w:tc>
          <w:tcPr>
            <w:tcW w:w="1539" w:type="dxa"/>
            <w:shd w:val="clear" w:color="auto" w:fill="A0E2E7"/>
            <w:vAlign w:val="center"/>
          </w:tcPr>
          <w:p w14:paraId="126954DF" w14:textId="525B5A1E" w:rsidR="00603834" w:rsidRPr="00026E58" w:rsidRDefault="00603834" w:rsidP="00603834">
            <w:pPr>
              <w:jc w:val="right"/>
              <w:outlineLvl w:val="0"/>
              <w:rPr>
                <w:rFonts w:asciiTheme="majorHAnsi" w:hAnsiTheme="majorHAnsi"/>
                <w:b/>
                <w:sz w:val="22"/>
                <w:szCs w:val="22"/>
              </w:rPr>
            </w:pPr>
            <w:r>
              <w:rPr>
                <w:rFonts w:asciiTheme="majorHAnsi" w:hAnsiTheme="majorHAnsi"/>
                <w:b/>
                <w:sz w:val="22"/>
                <w:szCs w:val="22"/>
              </w:rPr>
              <w:t>CCSS</w:t>
            </w:r>
          </w:p>
        </w:tc>
        <w:tc>
          <w:tcPr>
            <w:tcW w:w="9981" w:type="dxa"/>
            <w:gridSpan w:val="3"/>
          </w:tcPr>
          <w:p w14:paraId="159D16BB" w14:textId="77777777" w:rsidR="00603834" w:rsidRDefault="00603834" w:rsidP="00603834">
            <w:pPr>
              <w:rPr>
                <w:rFonts w:asciiTheme="majorHAnsi" w:eastAsia="Times New Roman" w:hAnsiTheme="majorHAnsi" w:cs="Times New Roman"/>
                <w:i/>
                <w:sz w:val="20"/>
                <w:szCs w:val="20"/>
              </w:rPr>
            </w:pPr>
            <w:r>
              <w:rPr>
                <w:rFonts w:asciiTheme="majorHAnsi" w:eastAsia="Times New Roman" w:hAnsiTheme="majorHAnsi" w:cs="Times New Roman"/>
                <w:b/>
                <w:i/>
                <w:sz w:val="20"/>
                <w:szCs w:val="20"/>
              </w:rPr>
              <w:t>CCSS.MATH.CONTENT.7.RP.A.1:</w:t>
            </w:r>
            <w:r w:rsidRPr="00026E58">
              <w:rPr>
                <w:rFonts w:asciiTheme="majorHAnsi" w:eastAsia="Times New Roman" w:hAnsiTheme="majorHAnsi" w:cs="Times New Roman"/>
                <w:i/>
                <w:sz w:val="20"/>
                <w:szCs w:val="20"/>
              </w:rPr>
              <w:t xml:space="preserve"> </w:t>
            </w:r>
            <w:r>
              <w:rPr>
                <w:rFonts w:asciiTheme="majorHAnsi" w:eastAsia="Times New Roman" w:hAnsiTheme="majorHAnsi" w:cs="Times New Roman"/>
                <w:i/>
                <w:sz w:val="20"/>
                <w:szCs w:val="20"/>
              </w:rPr>
              <w:t xml:space="preserve">Compare unit rates associated with </w:t>
            </w:r>
            <w:r w:rsidRPr="006A253D">
              <w:rPr>
                <w:rFonts w:asciiTheme="majorHAnsi" w:eastAsia="Times New Roman" w:hAnsiTheme="majorHAnsi" w:cs="Times New Roman"/>
                <w:i/>
                <w:sz w:val="20"/>
                <w:szCs w:val="20"/>
              </w:rPr>
              <w:t>Compute unit rates associated with ratios of fractions, including ratios of lengths, areas and other quantities measured in like or different units.</w:t>
            </w:r>
          </w:p>
          <w:p w14:paraId="467DB1A4" w14:textId="77777777" w:rsidR="00603834" w:rsidRPr="006A253D" w:rsidRDefault="00603834" w:rsidP="00603834">
            <w:pPr>
              <w:rPr>
                <w:rFonts w:asciiTheme="majorHAnsi" w:eastAsia="Times New Roman" w:hAnsiTheme="majorHAnsi" w:cs="Times New Roman"/>
                <w:i/>
                <w:sz w:val="20"/>
                <w:szCs w:val="20"/>
              </w:rPr>
            </w:pPr>
            <w:r>
              <w:rPr>
                <w:rFonts w:asciiTheme="majorHAnsi" w:eastAsia="Times New Roman" w:hAnsiTheme="majorHAnsi" w:cs="Times New Roman"/>
                <w:b/>
                <w:i/>
                <w:sz w:val="20"/>
                <w:szCs w:val="20"/>
              </w:rPr>
              <w:t>CCSS.MATH.CONTENT.7.RP.A.2:</w:t>
            </w:r>
            <w:r w:rsidRPr="006A253D">
              <w:rPr>
                <w:rFonts w:asciiTheme="majorHAnsi" w:eastAsia="Times New Roman" w:hAnsiTheme="majorHAnsi" w:cs="Times New Roman"/>
                <w:i/>
                <w:sz w:val="20"/>
                <w:szCs w:val="20"/>
              </w:rPr>
              <w:t xml:space="preserve"> Recognize and represent proportional relationships between quantities.</w:t>
            </w:r>
          </w:p>
          <w:p w14:paraId="5F14B2C6" w14:textId="77777777" w:rsidR="00603834" w:rsidRDefault="00603834" w:rsidP="00603834">
            <w:r>
              <w:rPr>
                <w:rFonts w:asciiTheme="majorHAnsi" w:eastAsia="Times New Roman" w:hAnsiTheme="majorHAnsi" w:cs="Times New Roman"/>
                <w:b/>
                <w:i/>
                <w:sz w:val="20"/>
                <w:szCs w:val="20"/>
              </w:rPr>
              <w:t>CCSS.MATH.CONTENT.7.RP.A.2.A:</w:t>
            </w:r>
            <w:r w:rsidRPr="006A253D">
              <w:rPr>
                <w:rFonts w:asciiTheme="majorHAnsi" w:eastAsia="Times New Roman" w:hAnsiTheme="majorHAnsi" w:cs="Times New Roman"/>
                <w:i/>
                <w:sz w:val="20"/>
                <w:szCs w:val="20"/>
              </w:rPr>
              <w:t xml:space="preserve"> Decide whether two quantities are in a proportional relationship, e.g., by testing for equivalent ratios in a table or graphing on a coordinate plane and observing whether the graph is a straight line through the origin.</w:t>
            </w:r>
            <w:r>
              <w:t xml:space="preserve"> </w:t>
            </w:r>
          </w:p>
          <w:p w14:paraId="2E63E2FE" w14:textId="381B39BC" w:rsidR="00603834" w:rsidRPr="00A46707" w:rsidRDefault="00603834" w:rsidP="00603834">
            <w:pPr>
              <w:rPr>
                <w:rFonts w:asciiTheme="majorHAnsi" w:eastAsia="Times New Roman" w:hAnsiTheme="majorHAnsi" w:cs="Arial"/>
                <w:i/>
                <w:color w:val="000000"/>
                <w:sz w:val="22"/>
                <w:szCs w:val="22"/>
              </w:rPr>
            </w:pPr>
            <w:r>
              <w:rPr>
                <w:rFonts w:asciiTheme="majorHAnsi" w:eastAsia="Times New Roman" w:hAnsiTheme="majorHAnsi" w:cs="Times New Roman"/>
                <w:b/>
                <w:i/>
                <w:sz w:val="20"/>
                <w:szCs w:val="20"/>
              </w:rPr>
              <w:t>CCSS.MATH.CONTENT.7.RP.A.2.B:</w:t>
            </w:r>
            <w:r w:rsidRPr="00322D46">
              <w:rPr>
                <w:rFonts w:asciiTheme="majorHAnsi" w:eastAsia="Times New Roman" w:hAnsiTheme="majorHAnsi" w:cs="Times New Roman"/>
                <w:i/>
                <w:sz w:val="20"/>
                <w:szCs w:val="20"/>
              </w:rPr>
              <w:t xml:space="preserve"> Identify the constant of proportionality (unit rate) in tables, graphs, equations, diagrams, and verbal descriptions of proportional relationships.</w:t>
            </w:r>
          </w:p>
        </w:tc>
      </w:tr>
      <w:tr w:rsidR="007720BC" w:rsidRPr="00026E58" w14:paraId="199D3FD0" w14:textId="77777777" w:rsidTr="00C61546">
        <w:trPr>
          <w:jc w:val="center"/>
        </w:trPr>
        <w:tc>
          <w:tcPr>
            <w:tcW w:w="11520" w:type="dxa"/>
            <w:gridSpan w:val="4"/>
            <w:tcBorders>
              <w:bottom w:val="single" w:sz="4" w:space="0" w:color="auto"/>
            </w:tcBorders>
            <w:shd w:val="clear" w:color="auto" w:fill="000000" w:themeFill="text1"/>
            <w:vAlign w:val="center"/>
          </w:tcPr>
          <w:p w14:paraId="51CF5283" w14:textId="3FF95464" w:rsidR="007720BC" w:rsidRPr="00026E58" w:rsidRDefault="007720BC" w:rsidP="00CA1C51">
            <w:pPr>
              <w:outlineLvl w:val="0"/>
              <w:rPr>
                <w:rFonts w:asciiTheme="majorHAnsi" w:hAnsiTheme="majorHAnsi"/>
                <w:b/>
                <w:i/>
                <w:sz w:val="22"/>
                <w:szCs w:val="22"/>
              </w:rPr>
            </w:pPr>
          </w:p>
        </w:tc>
      </w:tr>
      <w:tr w:rsidR="007720BC" w:rsidRPr="00026E58" w14:paraId="144A26D5" w14:textId="77777777" w:rsidTr="00C61546">
        <w:trPr>
          <w:trHeight w:val="575"/>
          <w:jc w:val="center"/>
        </w:trPr>
        <w:tc>
          <w:tcPr>
            <w:tcW w:w="4030" w:type="dxa"/>
            <w:gridSpan w:val="2"/>
            <w:shd w:val="clear" w:color="auto" w:fill="FFFF00"/>
            <w:vAlign w:val="center"/>
          </w:tcPr>
          <w:p w14:paraId="40A5C855" w14:textId="77777777" w:rsidR="007720BC" w:rsidRPr="00026E58" w:rsidRDefault="007720BC" w:rsidP="00CA1C51">
            <w:pPr>
              <w:jc w:val="center"/>
              <w:outlineLvl w:val="0"/>
              <w:rPr>
                <w:rFonts w:asciiTheme="majorHAnsi" w:hAnsiTheme="majorHAnsi"/>
                <w:b/>
                <w:sz w:val="22"/>
                <w:szCs w:val="22"/>
              </w:rPr>
            </w:pPr>
            <w:r w:rsidRPr="00026E58">
              <w:rPr>
                <w:rFonts w:asciiTheme="majorHAnsi" w:hAnsiTheme="majorHAnsi"/>
                <w:b/>
                <w:sz w:val="22"/>
                <w:szCs w:val="22"/>
              </w:rPr>
              <w:t>Key Terms and Concepts</w:t>
            </w:r>
          </w:p>
        </w:tc>
        <w:tc>
          <w:tcPr>
            <w:tcW w:w="4120" w:type="dxa"/>
            <w:shd w:val="clear" w:color="auto" w:fill="FFFF00"/>
            <w:vAlign w:val="center"/>
          </w:tcPr>
          <w:p w14:paraId="33034071" w14:textId="77777777" w:rsidR="007720BC" w:rsidRPr="00026E58" w:rsidRDefault="007720BC" w:rsidP="00CA1C51">
            <w:pPr>
              <w:jc w:val="center"/>
              <w:outlineLvl w:val="0"/>
              <w:rPr>
                <w:rFonts w:asciiTheme="majorHAnsi" w:hAnsiTheme="majorHAnsi"/>
                <w:b/>
                <w:sz w:val="22"/>
                <w:szCs w:val="22"/>
              </w:rPr>
            </w:pPr>
            <w:r w:rsidRPr="00026E58">
              <w:rPr>
                <w:rFonts w:asciiTheme="majorHAnsi" w:hAnsiTheme="majorHAnsi"/>
                <w:b/>
                <w:sz w:val="22"/>
                <w:szCs w:val="22"/>
              </w:rPr>
              <w:t>Essential Questions</w:t>
            </w:r>
          </w:p>
        </w:tc>
        <w:tc>
          <w:tcPr>
            <w:tcW w:w="3370" w:type="dxa"/>
            <w:shd w:val="clear" w:color="auto" w:fill="FFFF00"/>
            <w:vAlign w:val="center"/>
          </w:tcPr>
          <w:p w14:paraId="1ECC078B" w14:textId="77777777" w:rsidR="007720BC" w:rsidRPr="00026E58" w:rsidRDefault="007720BC" w:rsidP="00CA1C51">
            <w:pPr>
              <w:jc w:val="center"/>
              <w:outlineLvl w:val="0"/>
              <w:rPr>
                <w:rFonts w:asciiTheme="majorHAnsi" w:hAnsiTheme="majorHAnsi"/>
                <w:b/>
                <w:sz w:val="22"/>
                <w:szCs w:val="22"/>
              </w:rPr>
            </w:pPr>
            <w:r w:rsidRPr="00026E58">
              <w:rPr>
                <w:rFonts w:asciiTheme="majorHAnsi" w:hAnsiTheme="majorHAnsi"/>
                <w:b/>
                <w:sz w:val="22"/>
                <w:szCs w:val="22"/>
              </w:rPr>
              <w:t>Assessment and Grading Opportunities</w:t>
            </w:r>
          </w:p>
        </w:tc>
      </w:tr>
      <w:tr w:rsidR="007720BC" w:rsidRPr="00026E58" w14:paraId="22B09AB4" w14:textId="77777777" w:rsidTr="00C61546">
        <w:trPr>
          <w:trHeight w:val="575"/>
          <w:jc w:val="center"/>
        </w:trPr>
        <w:tc>
          <w:tcPr>
            <w:tcW w:w="4030" w:type="dxa"/>
            <w:gridSpan w:val="2"/>
            <w:vAlign w:val="center"/>
          </w:tcPr>
          <w:p w14:paraId="7BC069DB" w14:textId="5DEC0025" w:rsidR="00353E9F" w:rsidRDefault="00880B18" w:rsidP="00353E9F">
            <w:pPr>
              <w:pStyle w:val="ListParagraph"/>
              <w:numPr>
                <w:ilvl w:val="0"/>
                <w:numId w:val="7"/>
              </w:numPr>
              <w:rPr>
                <w:rFonts w:asciiTheme="majorHAnsi" w:hAnsiTheme="majorHAnsi"/>
                <w:sz w:val="22"/>
                <w:szCs w:val="22"/>
              </w:rPr>
            </w:pPr>
            <w:r>
              <w:rPr>
                <w:rFonts w:asciiTheme="majorHAnsi" w:hAnsiTheme="majorHAnsi"/>
                <w:sz w:val="22"/>
                <w:szCs w:val="22"/>
              </w:rPr>
              <w:t>Data table</w:t>
            </w:r>
          </w:p>
          <w:p w14:paraId="41CE8460" w14:textId="61B3DC3C" w:rsidR="00880B18" w:rsidRPr="00026E58" w:rsidRDefault="00880B18" w:rsidP="00353E9F">
            <w:pPr>
              <w:pStyle w:val="ListParagraph"/>
              <w:numPr>
                <w:ilvl w:val="0"/>
                <w:numId w:val="7"/>
              </w:numPr>
              <w:rPr>
                <w:rFonts w:asciiTheme="majorHAnsi" w:hAnsiTheme="majorHAnsi"/>
                <w:sz w:val="22"/>
                <w:szCs w:val="22"/>
              </w:rPr>
            </w:pPr>
            <w:r>
              <w:rPr>
                <w:rFonts w:asciiTheme="majorHAnsi" w:hAnsiTheme="majorHAnsi"/>
                <w:sz w:val="22"/>
                <w:szCs w:val="22"/>
              </w:rPr>
              <w:t>Rate of change</w:t>
            </w:r>
          </w:p>
          <w:p w14:paraId="0E94AB83" w14:textId="52A8BCCA" w:rsidR="007720BC" w:rsidRPr="00026E58" w:rsidRDefault="007720BC" w:rsidP="003B2D20">
            <w:pPr>
              <w:pStyle w:val="ListParagraph"/>
              <w:ind w:left="540"/>
              <w:rPr>
                <w:rFonts w:asciiTheme="majorHAnsi" w:hAnsiTheme="majorHAnsi"/>
                <w:sz w:val="22"/>
                <w:szCs w:val="22"/>
              </w:rPr>
            </w:pPr>
          </w:p>
        </w:tc>
        <w:tc>
          <w:tcPr>
            <w:tcW w:w="4120" w:type="dxa"/>
            <w:vAlign w:val="center"/>
          </w:tcPr>
          <w:p w14:paraId="2C5F9193" w14:textId="69608506" w:rsidR="00880B18" w:rsidRDefault="00880B18" w:rsidP="00F60714">
            <w:pPr>
              <w:pStyle w:val="ListParagraph"/>
              <w:numPr>
                <w:ilvl w:val="0"/>
                <w:numId w:val="7"/>
              </w:numPr>
              <w:rPr>
                <w:rFonts w:asciiTheme="majorHAnsi" w:eastAsia="Times New Roman" w:hAnsiTheme="majorHAnsi" w:cs="Times New Roman"/>
                <w:sz w:val="22"/>
                <w:szCs w:val="22"/>
              </w:rPr>
            </w:pPr>
            <w:r>
              <w:rPr>
                <w:rFonts w:asciiTheme="majorHAnsi" w:eastAsia="Times New Roman" w:hAnsiTheme="majorHAnsi" w:cs="Times New Roman"/>
                <w:sz w:val="22"/>
                <w:szCs w:val="22"/>
              </w:rPr>
              <w:t>How do</w:t>
            </w:r>
            <w:r w:rsidR="007720BC" w:rsidRPr="00026E58">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visual representations of data help identify trends? </w:t>
            </w:r>
          </w:p>
          <w:p w14:paraId="0CE9BBE7" w14:textId="77777777" w:rsidR="007720BC" w:rsidRPr="00026E58" w:rsidRDefault="007720BC" w:rsidP="003B2D20">
            <w:pPr>
              <w:pStyle w:val="ListParagraph"/>
              <w:ind w:left="540"/>
              <w:rPr>
                <w:rFonts w:asciiTheme="majorHAnsi" w:hAnsiTheme="majorHAnsi"/>
                <w:b/>
                <w:sz w:val="22"/>
                <w:szCs w:val="22"/>
              </w:rPr>
            </w:pPr>
          </w:p>
        </w:tc>
        <w:tc>
          <w:tcPr>
            <w:tcW w:w="3370" w:type="dxa"/>
            <w:vAlign w:val="center"/>
          </w:tcPr>
          <w:p w14:paraId="7DDA4230" w14:textId="5B301307" w:rsidR="007720BC" w:rsidRPr="00B13475" w:rsidRDefault="00F60714" w:rsidP="00B13475">
            <w:pPr>
              <w:pStyle w:val="ListParagraph"/>
              <w:numPr>
                <w:ilvl w:val="0"/>
                <w:numId w:val="46"/>
              </w:numPr>
              <w:outlineLvl w:val="0"/>
              <w:rPr>
                <w:rFonts w:asciiTheme="majorHAnsi" w:hAnsiTheme="majorHAnsi"/>
                <w:sz w:val="22"/>
                <w:szCs w:val="22"/>
              </w:rPr>
            </w:pPr>
            <w:r w:rsidRPr="00B13475">
              <w:rPr>
                <w:rFonts w:asciiTheme="majorHAnsi" w:hAnsiTheme="majorHAnsi"/>
                <w:sz w:val="22"/>
                <w:szCs w:val="22"/>
              </w:rPr>
              <w:t>Discussion Questions</w:t>
            </w:r>
            <w:r w:rsidR="007720BC" w:rsidRPr="00B13475">
              <w:rPr>
                <w:rFonts w:asciiTheme="majorHAnsi" w:hAnsiTheme="majorHAnsi"/>
                <w:sz w:val="22"/>
                <w:szCs w:val="22"/>
              </w:rPr>
              <w:t xml:space="preserve">: </w:t>
            </w:r>
            <w:r w:rsidRPr="00B13475">
              <w:rPr>
                <w:rFonts w:asciiTheme="majorHAnsi" w:hAnsiTheme="majorHAnsi"/>
                <w:b/>
                <w:sz w:val="22"/>
                <w:szCs w:val="22"/>
              </w:rPr>
              <w:t>Participation</w:t>
            </w:r>
            <w:r w:rsidR="007720BC" w:rsidRPr="00B13475">
              <w:rPr>
                <w:rFonts w:asciiTheme="majorHAnsi" w:hAnsiTheme="majorHAnsi"/>
                <w:sz w:val="22"/>
                <w:szCs w:val="22"/>
              </w:rPr>
              <w:t xml:space="preserve"> </w:t>
            </w:r>
          </w:p>
          <w:p w14:paraId="392A3143" w14:textId="421F3F8F" w:rsidR="007720BC" w:rsidRPr="00B13475" w:rsidRDefault="00353E9F" w:rsidP="00B13475">
            <w:pPr>
              <w:pStyle w:val="ListParagraph"/>
              <w:numPr>
                <w:ilvl w:val="0"/>
                <w:numId w:val="46"/>
              </w:numPr>
              <w:outlineLvl w:val="0"/>
              <w:rPr>
                <w:rFonts w:asciiTheme="majorHAnsi" w:hAnsiTheme="majorHAnsi"/>
                <w:b/>
                <w:sz w:val="22"/>
                <w:szCs w:val="22"/>
              </w:rPr>
            </w:pPr>
            <w:r>
              <w:rPr>
                <w:rFonts w:asciiTheme="majorHAnsi" w:hAnsiTheme="majorHAnsi"/>
                <w:sz w:val="22"/>
                <w:szCs w:val="22"/>
              </w:rPr>
              <w:t>Data tables and graphs 2</w:t>
            </w:r>
            <w:r w:rsidR="00F60714" w:rsidRPr="00B13475">
              <w:rPr>
                <w:rFonts w:asciiTheme="majorHAnsi" w:hAnsiTheme="majorHAnsi"/>
                <w:sz w:val="22"/>
                <w:szCs w:val="22"/>
              </w:rPr>
              <w:t>:</w:t>
            </w:r>
            <w:r w:rsidR="007720BC" w:rsidRPr="00B13475">
              <w:rPr>
                <w:rFonts w:asciiTheme="majorHAnsi" w:hAnsiTheme="majorHAnsi"/>
                <w:sz w:val="22"/>
                <w:szCs w:val="22"/>
              </w:rPr>
              <w:t xml:space="preserve"> </w:t>
            </w:r>
            <w:r w:rsidR="00F60714" w:rsidRPr="00B13475">
              <w:rPr>
                <w:rFonts w:asciiTheme="majorHAnsi" w:hAnsiTheme="majorHAnsi"/>
                <w:b/>
                <w:sz w:val="22"/>
                <w:szCs w:val="22"/>
              </w:rPr>
              <w:t>Formative</w:t>
            </w:r>
          </w:p>
        </w:tc>
      </w:tr>
    </w:tbl>
    <w:p w14:paraId="5234E3CD" w14:textId="77777777" w:rsidR="00973CDE" w:rsidRDefault="00973CDE" w:rsidP="00EF4404">
      <w:pPr>
        <w:ind w:hanging="720"/>
        <w:outlineLvl w:val="0"/>
        <w:rPr>
          <w:rFonts w:asciiTheme="majorHAnsi" w:hAnsiTheme="majorHAnsi"/>
          <w:b/>
          <w:color w:val="000000" w:themeColor="text1"/>
          <w:sz w:val="32"/>
          <w:szCs w:val="32"/>
        </w:rPr>
      </w:pPr>
    </w:p>
    <w:p w14:paraId="70AA3AB6" w14:textId="28EE57BA" w:rsidR="003426B2" w:rsidRDefault="003426B2" w:rsidP="00EF4404">
      <w:pPr>
        <w:ind w:hanging="720"/>
        <w:outlineLvl w:val="0"/>
        <w:rPr>
          <w:rFonts w:asciiTheme="majorHAnsi" w:hAnsiTheme="majorHAnsi"/>
          <w:b/>
          <w:color w:val="000000" w:themeColor="text1"/>
          <w:sz w:val="32"/>
          <w:szCs w:val="32"/>
        </w:rPr>
      </w:pPr>
    </w:p>
    <w:p w14:paraId="5AA84F2A" w14:textId="05F1DAE0" w:rsidR="00353E9F" w:rsidRDefault="00353E9F" w:rsidP="00EF4404">
      <w:pPr>
        <w:ind w:hanging="720"/>
        <w:outlineLvl w:val="0"/>
        <w:rPr>
          <w:rFonts w:asciiTheme="majorHAnsi" w:hAnsiTheme="majorHAnsi"/>
          <w:b/>
          <w:color w:val="000000" w:themeColor="text1"/>
          <w:sz w:val="32"/>
          <w:szCs w:val="32"/>
        </w:rPr>
      </w:pPr>
    </w:p>
    <w:p w14:paraId="14437C0B" w14:textId="731F84DE" w:rsidR="00EF4404" w:rsidRPr="00026E58" w:rsidRDefault="00EF4404" w:rsidP="00EF4404">
      <w:pPr>
        <w:ind w:hanging="720"/>
        <w:outlineLvl w:val="0"/>
        <w:rPr>
          <w:rFonts w:asciiTheme="majorHAnsi" w:hAnsiTheme="majorHAnsi"/>
          <w:color w:val="000000" w:themeColor="text1"/>
          <w:sz w:val="32"/>
          <w:szCs w:val="32"/>
        </w:rPr>
      </w:pPr>
      <w:r w:rsidRPr="00026E58">
        <w:rPr>
          <w:rFonts w:asciiTheme="majorHAnsi" w:hAnsiTheme="majorHAnsi"/>
          <w:b/>
          <w:color w:val="000000" w:themeColor="text1"/>
          <w:sz w:val="32"/>
          <w:szCs w:val="32"/>
        </w:rPr>
        <w:lastRenderedPageBreak/>
        <w:t xml:space="preserve">Section 4 – </w:t>
      </w:r>
      <w:r w:rsidR="003426B2">
        <w:rPr>
          <w:rFonts w:asciiTheme="majorHAnsi" w:hAnsiTheme="majorHAnsi"/>
          <w:b/>
          <w:color w:val="000000" w:themeColor="text1"/>
          <w:sz w:val="32"/>
          <w:szCs w:val="32"/>
        </w:rPr>
        <w:t>Answer the Challenge</w:t>
      </w:r>
      <w:r w:rsidRPr="00026E58">
        <w:rPr>
          <w:rFonts w:asciiTheme="majorHAnsi" w:hAnsiTheme="majorHAnsi"/>
          <w:b/>
          <w:color w:val="000000" w:themeColor="text1"/>
          <w:sz w:val="32"/>
          <w:szCs w:val="32"/>
        </w:rPr>
        <w:t xml:space="preserve"> </w:t>
      </w:r>
      <w:r w:rsidR="00607DE6" w:rsidRPr="00026E58">
        <w:rPr>
          <w:rFonts w:asciiTheme="majorHAnsi" w:hAnsiTheme="majorHAnsi"/>
          <w:b/>
          <w:i/>
          <w:color w:val="000000" w:themeColor="text1"/>
          <w:sz w:val="32"/>
          <w:szCs w:val="32"/>
        </w:rPr>
        <w:t>(</w:t>
      </w:r>
      <w:r w:rsidR="003426B2">
        <w:rPr>
          <w:rFonts w:asciiTheme="majorHAnsi" w:hAnsiTheme="majorHAnsi"/>
          <w:b/>
          <w:i/>
          <w:color w:val="000000" w:themeColor="text1"/>
          <w:sz w:val="32"/>
          <w:szCs w:val="32"/>
        </w:rPr>
        <w:t>3</w:t>
      </w:r>
      <w:r w:rsidR="00607DE6" w:rsidRPr="00026E58">
        <w:rPr>
          <w:rFonts w:asciiTheme="majorHAnsi" w:hAnsiTheme="majorHAnsi"/>
          <w:b/>
          <w:i/>
          <w:color w:val="000000" w:themeColor="text1"/>
          <w:sz w:val="32"/>
          <w:szCs w:val="32"/>
        </w:rPr>
        <w:t>0</w:t>
      </w:r>
      <w:r w:rsidRPr="00026E58">
        <w:rPr>
          <w:rFonts w:asciiTheme="majorHAnsi" w:hAnsiTheme="majorHAnsi"/>
          <w:b/>
          <w:i/>
          <w:color w:val="000000" w:themeColor="text1"/>
          <w:sz w:val="32"/>
          <w:szCs w:val="32"/>
        </w:rPr>
        <w:t xml:space="preserve"> minutes)</w:t>
      </w:r>
    </w:p>
    <w:p w14:paraId="5083BF96" w14:textId="77777777" w:rsidR="00EF4404" w:rsidRPr="00026E58" w:rsidRDefault="00EF4404" w:rsidP="00EF4404">
      <w:pPr>
        <w:ind w:hanging="720"/>
        <w:outlineLvl w:val="0"/>
        <w:rPr>
          <w:rFonts w:asciiTheme="majorHAnsi" w:hAnsiTheme="majorHAnsi"/>
          <w:color w:val="000000" w:themeColor="text1"/>
          <w:sz w:val="22"/>
          <w:szCs w:val="22"/>
        </w:rPr>
      </w:pPr>
    </w:p>
    <w:p w14:paraId="461C9A71" w14:textId="208E3551" w:rsidR="00F71165" w:rsidRPr="00026E58" w:rsidRDefault="007D2441" w:rsidP="007D2441">
      <w:pPr>
        <w:ind w:left="-720"/>
        <w:rPr>
          <w:rFonts w:asciiTheme="majorHAnsi" w:hAnsiTheme="majorHAnsi"/>
          <w:i/>
          <w:sz w:val="22"/>
          <w:szCs w:val="22"/>
        </w:rPr>
      </w:pPr>
      <w:r>
        <w:rPr>
          <w:rFonts w:asciiTheme="majorHAnsi" w:hAnsiTheme="majorHAnsi"/>
          <w:i/>
          <w:sz w:val="22"/>
          <w:szCs w:val="22"/>
        </w:rPr>
        <w:t>The challenge concludes in Part 4.1 with a t</w:t>
      </w:r>
      <w:r w:rsidR="003B2D20">
        <w:rPr>
          <w:rFonts w:asciiTheme="majorHAnsi" w:hAnsiTheme="majorHAnsi"/>
          <w:i/>
          <w:sz w:val="22"/>
          <w:szCs w:val="22"/>
        </w:rPr>
        <w:t xml:space="preserve">horough analysis of the data </w:t>
      </w:r>
      <w:r>
        <w:rPr>
          <w:rFonts w:asciiTheme="majorHAnsi" w:hAnsiTheme="majorHAnsi"/>
          <w:i/>
          <w:sz w:val="22"/>
          <w:szCs w:val="22"/>
        </w:rPr>
        <w:t xml:space="preserve">through </w:t>
      </w:r>
      <w:r w:rsidR="003B2D20">
        <w:rPr>
          <w:rFonts w:asciiTheme="majorHAnsi" w:hAnsiTheme="majorHAnsi"/>
          <w:i/>
          <w:sz w:val="22"/>
          <w:szCs w:val="22"/>
        </w:rPr>
        <w:t>the visual representations of the mating and predator events</w:t>
      </w:r>
      <w:r>
        <w:rPr>
          <w:rFonts w:asciiTheme="majorHAnsi" w:hAnsiTheme="majorHAnsi"/>
          <w:i/>
          <w:sz w:val="22"/>
          <w:szCs w:val="22"/>
        </w:rPr>
        <w:t xml:space="preserve"> where</w:t>
      </w:r>
      <w:r w:rsidR="003B2D20">
        <w:rPr>
          <w:rFonts w:asciiTheme="majorHAnsi" w:hAnsiTheme="majorHAnsi"/>
          <w:i/>
          <w:sz w:val="22"/>
          <w:szCs w:val="22"/>
        </w:rPr>
        <w:t xml:space="preserve"> students should be able to see which predators are attracted to the crab pheromone the most. </w:t>
      </w:r>
      <w:r>
        <w:rPr>
          <w:rFonts w:asciiTheme="majorHAnsi" w:hAnsiTheme="majorHAnsi"/>
          <w:i/>
          <w:sz w:val="22"/>
          <w:szCs w:val="22"/>
        </w:rPr>
        <w:t xml:space="preserve">Using the </w:t>
      </w:r>
      <w:r w:rsidRPr="007D2441">
        <w:rPr>
          <w:rFonts w:asciiTheme="majorHAnsi" w:hAnsiTheme="majorHAnsi"/>
          <w:b/>
          <w:i/>
          <w:sz w:val="22"/>
          <w:szCs w:val="22"/>
        </w:rPr>
        <w:t>Recommendation Letter</w:t>
      </w:r>
      <w:r>
        <w:rPr>
          <w:rFonts w:asciiTheme="majorHAnsi" w:hAnsiTheme="majorHAnsi"/>
          <w:b/>
          <w:i/>
          <w:sz w:val="22"/>
          <w:szCs w:val="22"/>
        </w:rPr>
        <w:t xml:space="preserve"> sheet</w:t>
      </w:r>
      <w:r>
        <w:rPr>
          <w:rFonts w:asciiTheme="majorHAnsi" w:hAnsiTheme="majorHAnsi"/>
          <w:i/>
          <w:sz w:val="22"/>
          <w:szCs w:val="22"/>
        </w:rPr>
        <w:t xml:space="preserve">, </w:t>
      </w:r>
      <w:r w:rsidR="00573276">
        <w:rPr>
          <w:rFonts w:asciiTheme="majorHAnsi" w:hAnsiTheme="majorHAnsi"/>
          <w:i/>
          <w:sz w:val="22"/>
          <w:szCs w:val="22"/>
        </w:rPr>
        <w:t xml:space="preserve">each </w:t>
      </w:r>
      <w:r>
        <w:rPr>
          <w:rFonts w:asciiTheme="majorHAnsi" w:hAnsiTheme="majorHAnsi"/>
          <w:i/>
          <w:sz w:val="22"/>
          <w:szCs w:val="22"/>
        </w:rPr>
        <w:t>s</w:t>
      </w:r>
      <w:r w:rsidR="00F71165" w:rsidRPr="00026E58">
        <w:rPr>
          <w:rFonts w:asciiTheme="majorHAnsi" w:hAnsiTheme="majorHAnsi"/>
          <w:i/>
          <w:sz w:val="22"/>
          <w:szCs w:val="22"/>
        </w:rPr>
        <w:t xml:space="preserve">tudent will </w:t>
      </w:r>
      <w:r w:rsidR="00573276">
        <w:rPr>
          <w:rFonts w:asciiTheme="majorHAnsi" w:hAnsiTheme="majorHAnsi"/>
          <w:i/>
          <w:sz w:val="22"/>
          <w:szCs w:val="22"/>
        </w:rPr>
        <w:t xml:space="preserve">independently </w:t>
      </w:r>
      <w:r w:rsidR="003426B2">
        <w:rPr>
          <w:rFonts w:asciiTheme="majorHAnsi" w:hAnsiTheme="majorHAnsi"/>
          <w:i/>
          <w:sz w:val="22"/>
          <w:szCs w:val="22"/>
        </w:rPr>
        <w:t>use th</w:t>
      </w:r>
      <w:r>
        <w:rPr>
          <w:rFonts w:asciiTheme="majorHAnsi" w:hAnsiTheme="majorHAnsi"/>
          <w:i/>
          <w:sz w:val="22"/>
          <w:szCs w:val="22"/>
        </w:rPr>
        <w:t>eir</w:t>
      </w:r>
      <w:r w:rsidR="003426B2">
        <w:rPr>
          <w:rFonts w:asciiTheme="majorHAnsi" w:hAnsiTheme="majorHAnsi"/>
          <w:i/>
          <w:sz w:val="22"/>
          <w:szCs w:val="22"/>
        </w:rPr>
        <w:t xml:space="preserve"> information to write a recommendation letter. This letter will recommend which predators to put in the tank with the blue crab based on their analysis of all their data. Students will provide evidence to support their decisions in their letter</w:t>
      </w:r>
      <w:r>
        <w:rPr>
          <w:rFonts w:asciiTheme="majorHAnsi" w:hAnsiTheme="majorHAnsi"/>
          <w:i/>
          <w:sz w:val="22"/>
          <w:szCs w:val="22"/>
        </w:rPr>
        <w:t xml:space="preserve"> while speaking to their new understanding of data visualization </w:t>
      </w:r>
      <w:r w:rsidR="00573276">
        <w:rPr>
          <w:rFonts w:asciiTheme="majorHAnsi" w:hAnsiTheme="majorHAnsi"/>
          <w:i/>
          <w:sz w:val="22"/>
          <w:szCs w:val="22"/>
        </w:rPr>
        <w:t>through both tables and graphs.</w:t>
      </w:r>
    </w:p>
    <w:p w14:paraId="163F632F" w14:textId="1CDB70C3" w:rsidR="00EF4404" w:rsidRPr="00026E58" w:rsidRDefault="00EF4404" w:rsidP="00EF4404">
      <w:pPr>
        <w:ind w:hanging="720"/>
        <w:outlineLvl w:val="0"/>
        <w:rPr>
          <w:rFonts w:asciiTheme="majorHAnsi" w:hAnsiTheme="majorHAnsi"/>
          <w:i/>
          <w:color w:val="FF0000"/>
          <w:sz w:val="22"/>
          <w:szCs w:val="22"/>
        </w:rPr>
      </w:pPr>
    </w:p>
    <w:p w14:paraId="566F7D24" w14:textId="17FD3C5F" w:rsidR="00EF4404" w:rsidRPr="00026E58" w:rsidRDefault="00EF4404" w:rsidP="00C00264">
      <w:pPr>
        <w:ind w:left="-720"/>
        <w:rPr>
          <w:rFonts w:asciiTheme="majorHAnsi" w:hAnsiTheme="majorHAnsi"/>
          <w:color w:val="000000" w:themeColor="text1"/>
          <w:sz w:val="32"/>
          <w:szCs w:val="32"/>
        </w:rPr>
      </w:pPr>
      <w:r w:rsidRPr="00026E58">
        <w:rPr>
          <w:rFonts w:asciiTheme="majorHAnsi" w:hAnsiTheme="majorHAnsi"/>
          <w:b/>
          <w:i/>
          <w:color w:val="000000" w:themeColor="text1"/>
          <w:sz w:val="32"/>
          <w:szCs w:val="32"/>
          <w:u w:val="single"/>
        </w:rPr>
        <w:t>Preparation</w:t>
      </w:r>
    </w:p>
    <w:tbl>
      <w:tblPr>
        <w:tblStyle w:val="TableGrid"/>
        <w:tblW w:w="11520" w:type="dxa"/>
        <w:jc w:val="center"/>
        <w:tblLayout w:type="fixed"/>
        <w:tblLook w:val="04A0" w:firstRow="1" w:lastRow="0" w:firstColumn="1" w:lastColumn="0" w:noHBand="0" w:noVBand="1"/>
      </w:tblPr>
      <w:tblGrid>
        <w:gridCol w:w="5760"/>
        <w:gridCol w:w="5760"/>
      </w:tblGrid>
      <w:tr w:rsidR="008243F9" w:rsidRPr="00026E58" w14:paraId="2ED7A114" w14:textId="77777777" w:rsidTr="008243F9">
        <w:trPr>
          <w:jc w:val="center"/>
        </w:trPr>
        <w:tc>
          <w:tcPr>
            <w:tcW w:w="5760" w:type="dxa"/>
            <w:shd w:val="clear" w:color="auto" w:fill="FFFF00"/>
          </w:tcPr>
          <w:p w14:paraId="4A4E2483" w14:textId="77777777" w:rsidR="008243F9" w:rsidRPr="00026E58" w:rsidRDefault="008243F9" w:rsidP="00CA1C51">
            <w:pPr>
              <w:outlineLvl w:val="0"/>
              <w:rPr>
                <w:rFonts w:asciiTheme="majorHAnsi" w:hAnsiTheme="majorHAnsi"/>
                <w:b/>
                <w:sz w:val="22"/>
                <w:szCs w:val="22"/>
              </w:rPr>
            </w:pPr>
            <w:r w:rsidRPr="00026E58">
              <w:rPr>
                <w:rFonts w:asciiTheme="majorHAnsi" w:hAnsiTheme="majorHAnsi"/>
                <w:b/>
                <w:sz w:val="22"/>
                <w:szCs w:val="22"/>
              </w:rPr>
              <w:t>Materials</w:t>
            </w:r>
          </w:p>
        </w:tc>
        <w:tc>
          <w:tcPr>
            <w:tcW w:w="5760" w:type="dxa"/>
            <w:shd w:val="clear" w:color="auto" w:fill="FFFF00"/>
          </w:tcPr>
          <w:p w14:paraId="32DBA1B6" w14:textId="77777777" w:rsidR="008243F9" w:rsidRPr="00026E58" w:rsidRDefault="008243F9" w:rsidP="00CA1C51">
            <w:pPr>
              <w:outlineLvl w:val="0"/>
              <w:rPr>
                <w:rFonts w:asciiTheme="majorHAnsi" w:hAnsiTheme="majorHAnsi"/>
                <w:b/>
                <w:sz w:val="22"/>
                <w:szCs w:val="22"/>
              </w:rPr>
            </w:pPr>
            <w:r w:rsidRPr="00026E58">
              <w:rPr>
                <w:rFonts w:asciiTheme="majorHAnsi" w:hAnsiTheme="majorHAnsi"/>
                <w:b/>
                <w:sz w:val="22"/>
                <w:szCs w:val="22"/>
              </w:rPr>
              <w:t>Student Pages</w:t>
            </w:r>
          </w:p>
        </w:tc>
      </w:tr>
      <w:tr w:rsidR="008243F9" w:rsidRPr="00026E58" w14:paraId="2726B4AB" w14:textId="77777777" w:rsidTr="008243F9">
        <w:trPr>
          <w:jc w:val="center"/>
        </w:trPr>
        <w:tc>
          <w:tcPr>
            <w:tcW w:w="5760" w:type="dxa"/>
          </w:tcPr>
          <w:p w14:paraId="1C304B04" w14:textId="7E0E58E3" w:rsidR="008243F9" w:rsidRPr="00026E58" w:rsidRDefault="00DC439F" w:rsidP="00DC439F">
            <w:pPr>
              <w:pStyle w:val="ListParagraph"/>
              <w:numPr>
                <w:ilvl w:val="0"/>
                <w:numId w:val="49"/>
              </w:numPr>
              <w:outlineLvl w:val="0"/>
              <w:rPr>
                <w:rFonts w:asciiTheme="majorHAnsi" w:hAnsiTheme="majorHAnsi"/>
                <w:sz w:val="22"/>
                <w:szCs w:val="22"/>
              </w:rPr>
            </w:pPr>
            <w:r>
              <w:rPr>
                <w:rFonts w:asciiTheme="majorHAnsi" w:hAnsiTheme="majorHAnsi"/>
                <w:sz w:val="22"/>
                <w:szCs w:val="22"/>
              </w:rPr>
              <w:t>N/A</w:t>
            </w:r>
          </w:p>
        </w:tc>
        <w:tc>
          <w:tcPr>
            <w:tcW w:w="5760" w:type="dxa"/>
          </w:tcPr>
          <w:p w14:paraId="187A35DF" w14:textId="270E5087" w:rsidR="003426B2" w:rsidRPr="00026E58" w:rsidRDefault="003426B2" w:rsidP="003426B2">
            <w:pPr>
              <w:pStyle w:val="ListParagraph"/>
              <w:numPr>
                <w:ilvl w:val="0"/>
                <w:numId w:val="36"/>
              </w:numPr>
              <w:outlineLvl w:val="0"/>
              <w:rPr>
                <w:rFonts w:asciiTheme="majorHAnsi" w:hAnsiTheme="majorHAnsi"/>
                <w:sz w:val="22"/>
                <w:szCs w:val="22"/>
              </w:rPr>
            </w:pPr>
            <w:r>
              <w:rPr>
                <w:rFonts w:asciiTheme="majorHAnsi" w:hAnsiTheme="majorHAnsi"/>
                <w:sz w:val="22"/>
                <w:szCs w:val="22"/>
              </w:rPr>
              <w:t xml:space="preserve">Recommendation </w:t>
            </w:r>
            <w:r w:rsidR="007D2441">
              <w:rPr>
                <w:rFonts w:asciiTheme="majorHAnsi" w:hAnsiTheme="majorHAnsi"/>
                <w:sz w:val="22"/>
                <w:szCs w:val="22"/>
              </w:rPr>
              <w:t>L</w:t>
            </w:r>
            <w:r>
              <w:rPr>
                <w:rFonts w:asciiTheme="majorHAnsi" w:hAnsiTheme="majorHAnsi"/>
                <w:sz w:val="22"/>
                <w:szCs w:val="22"/>
              </w:rPr>
              <w:t>etter sheet</w:t>
            </w:r>
          </w:p>
          <w:p w14:paraId="03BA8FAE" w14:textId="79241BE1" w:rsidR="008243F9" w:rsidRPr="00A46707" w:rsidRDefault="008243F9" w:rsidP="003426B2">
            <w:pPr>
              <w:outlineLvl w:val="0"/>
              <w:rPr>
                <w:rFonts w:asciiTheme="majorHAnsi" w:hAnsiTheme="majorHAnsi"/>
                <w:sz w:val="22"/>
                <w:szCs w:val="22"/>
              </w:rPr>
            </w:pPr>
          </w:p>
        </w:tc>
      </w:tr>
      <w:tr w:rsidR="008243F9" w:rsidRPr="00026E58" w14:paraId="665356F0" w14:textId="77777777" w:rsidTr="008243F9">
        <w:trPr>
          <w:jc w:val="center"/>
        </w:trPr>
        <w:tc>
          <w:tcPr>
            <w:tcW w:w="11520" w:type="dxa"/>
            <w:gridSpan w:val="2"/>
          </w:tcPr>
          <w:p w14:paraId="4AEAC319" w14:textId="77777777" w:rsidR="00573276" w:rsidRDefault="008243F9" w:rsidP="00573276">
            <w:pPr>
              <w:outlineLvl w:val="0"/>
              <w:rPr>
                <w:rFonts w:asciiTheme="majorHAnsi" w:hAnsiTheme="majorHAnsi"/>
                <w:sz w:val="22"/>
                <w:szCs w:val="22"/>
              </w:rPr>
            </w:pPr>
            <w:r w:rsidRPr="00026E58">
              <w:rPr>
                <w:rFonts w:asciiTheme="majorHAnsi" w:hAnsiTheme="majorHAnsi"/>
                <w:b/>
                <w:sz w:val="22"/>
                <w:szCs w:val="22"/>
              </w:rPr>
              <w:t xml:space="preserve">Prep the Day Before: </w:t>
            </w:r>
            <w:r w:rsidRPr="00026E58">
              <w:rPr>
                <w:rFonts w:asciiTheme="majorHAnsi" w:hAnsiTheme="majorHAnsi"/>
                <w:sz w:val="22"/>
                <w:szCs w:val="22"/>
              </w:rPr>
              <w:t xml:space="preserve"> </w:t>
            </w:r>
          </w:p>
          <w:p w14:paraId="34127011" w14:textId="44F6CB87" w:rsidR="00573276" w:rsidRPr="00573276" w:rsidRDefault="00573276" w:rsidP="00573276">
            <w:pPr>
              <w:outlineLvl w:val="0"/>
              <w:rPr>
                <w:rFonts w:asciiTheme="majorHAnsi" w:hAnsiTheme="majorHAnsi"/>
                <w:sz w:val="22"/>
                <w:szCs w:val="22"/>
              </w:rPr>
            </w:pPr>
            <w:r w:rsidRPr="00573276">
              <w:rPr>
                <w:rFonts w:asciiTheme="majorHAnsi" w:hAnsiTheme="majorHAnsi"/>
                <w:sz w:val="22"/>
                <w:szCs w:val="22"/>
              </w:rPr>
              <w:t>•</w:t>
            </w:r>
            <w:r w:rsidRPr="00573276">
              <w:rPr>
                <w:rFonts w:asciiTheme="majorHAnsi" w:hAnsiTheme="majorHAnsi"/>
                <w:sz w:val="22"/>
                <w:szCs w:val="22"/>
              </w:rPr>
              <w:tab/>
              <w:t>Review the section.</w:t>
            </w:r>
          </w:p>
          <w:p w14:paraId="777BE028" w14:textId="42620216" w:rsidR="008243F9" w:rsidRPr="00026E58" w:rsidRDefault="00573276" w:rsidP="00573276">
            <w:pPr>
              <w:outlineLvl w:val="0"/>
              <w:rPr>
                <w:rFonts w:asciiTheme="majorHAnsi" w:hAnsiTheme="majorHAnsi"/>
                <w:sz w:val="22"/>
                <w:szCs w:val="22"/>
              </w:rPr>
            </w:pPr>
            <w:r w:rsidRPr="00573276">
              <w:rPr>
                <w:rFonts w:asciiTheme="majorHAnsi" w:hAnsiTheme="majorHAnsi"/>
                <w:sz w:val="22"/>
                <w:szCs w:val="22"/>
              </w:rPr>
              <w:t>•</w:t>
            </w:r>
            <w:r w:rsidRPr="00573276">
              <w:rPr>
                <w:rFonts w:asciiTheme="majorHAnsi" w:hAnsiTheme="majorHAnsi"/>
                <w:sz w:val="22"/>
                <w:szCs w:val="22"/>
              </w:rPr>
              <w:tab/>
              <w:t>Review class discussion questions and possible answers.</w:t>
            </w:r>
          </w:p>
        </w:tc>
      </w:tr>
    </w:tbl>
    <w:p w14:paraId="78F42C23" w14:textId="77777777" w:rsidR="008243F9" w:rsidRPr="00026E58" w:rsidRDefault="008243F9" w:rsidP="008243F9">
      <w:pPr>
        <w:outlineLvl w:val="0"/>
        <w:rPr>
          <w:rFonts w:asciiTheme="majorHAnsi" w:hAnsiTheme="majorHAnsi"/>
          <w:i/>
          <w:color w:val="FF0000"/>
          <w:sz w:val="22"/>
          <w:szCs w:val="22"/>
        </w:rPr>
      </w:pPr>
    </w:p>
    <w:p w14:paraId="5803BD96" w14:textId="73C4E32C" w:rsidR="00EF4404" w:rsidRPr="00026E58" w:rsidRDefault="00EF4404" w:rsidP="006A3305">
      <w:pPr>
        <w:ind w:left="-720"/>
        <w:outlineLvl w:val="0"/>
        <w:rPr>
          <w:rFonts w:asciiTheme="majorHAnsi" w:hAnsiTheme="majorHAnsi"/>
          <w:b/>
          <w:bCs/>
          <w:i/>
          <w:iCs/>
          <w:color w:val="000000" w:themeColor="text1"/>
          <w:sz w:val="32"/>
          <w:szCs w:val="32"/>
          <w:u w:val="single"/>
        </w:rPr>
      </w:pPr>
      <w:r w:rsidRPr="00026E58">
        <w:rPr>
          <w:rFonts w:asciiTheme="majorHAnsi" w:hAnsiTheme="majorHAnsi"/>
          <w:b/>
          <w:bCs/>
          <w:i/>
          <w:iCs/>
          <w:color w:val="000000" w:themeColor="text1"/>
          <w:sz w:val="32"/>
          <w:szCs w:val="32"/>
          <w:u w:val="single"/>
        </w:rPr>
        <w:t>Planning</w:t>
      </w:r>
    </w:p>
    <w:tbl>
      <w:tblPr>
        <w:tblStyle w:val="TableGrid"/>
        <w:tblW w:w="11520" w:type="dxa"/>
        <w:jc w:val="center"/>
        <w:tblLayout w:type="fixed"/>
        <w:tblLook w:val="04A0" w:firstRow="1" w:lastRow="0" w:firstColumn="1" w:lastColumn="0" w:noHBand="0" w:noVBand="1"/>
      </w:tblPr>
      <w:tblGrid>
        <w:gridCol w:w="1539"/>
        <w:gridCol w:w="2491"/>
        <w:gridCol w:w="4120"/>
        <w:gridCol w:w="3370"/>
      </w:tblGrid>
      <w:tr w:rsidR="00C61546" w:rsidRPr="00026E58" w14:paraId="594F198A" w14:textId="77777777" w:rsidTr="00DB3298">
        <w:trPr>
          <w:jc w:val="center"/>
        </w:trPr>
        <w:tc>
          <w:tcPr>
            <w:tcW w:w="1539" w:type="dxa"/>
            <w:shd w:val="clear" w:color="auto" w:fill="A0E2E7"/>
            <w:vAlign w:val="center"/>
          </w:tcPr>
          <w:p w14:paraId="73C7A4E0" w14:textId="0FAF769C" w:rsidR="00C61546" w:rsidRPr="00026E58" w:rsidRDefault="00C61546" w:rsidP="00C61546">
            <w:pPr>
              <w:jc w:val="right"/>
              <w:outlineLvl w:val="0"/>
              <w:rPr>
                <w:rFonts w:asciiTheme="majorHAnsi" w:hAnsiTheme="majorHAnsi"/>
                <w:b/>
                <w:sz w:val="22"/>
                <w:szCs w:val="22"/>
              </w:rPr>
            </w:pPr>
            <w:r>
              <w:rPr>
                <w:rFonts w:asciiTheme="majorHAnsi" w:hAnsiTheme="majorHAnsi"/>
                <w:b/>
                <w:sz w:val="22"/>
                <w:szCs w:val="22"/>
              </w:rPr>
              <w:t>CCSS/G</w:t>
            </w:r>
            <w:r w:rsidRPr="00026E58">
              <w:rPr>
                <w:rFonts w:asciiTheme="majorHAnsi" w:hAnsiTheme="majorHAnsi"/>
                <w:b/>
                <w:sz w:val="22"/>
                <w:szCs w:val="22"/>
              </w:rPr>
              <w:t>S</w:t>
            </w:r>
            <w:r>
              <w:rPr>
                <w:rFonts w:asciiTheme="majorHAnsi" w:hAnsiTheme="majorHAnsi"/>
                <w:b/>
                <w:sz w:val="22"/>
                <w:szCs w:val="22"/>
              </w:rPr>
              <w:t>E</w:t>
            </w:r>
          </w:p>
        </w:tc>
        <w:tc>
          <w:tcPr>
            <w:tcW w:w="9981" w:type="dxa"/>
            <w:gridSpan w:val="3"/>
          </w:tcPr>
          <w:p w14:paraId="3977316A" w14:textId="77777777" w:rsidR="00C61546" w:rsidRDefault="00C61546" w:rsidP="00C61546">
            <w:pPr>
              <w:rPr>
                <w:rFonts w:asciiTheme="majorHAnsi" w:eastAsia="Times New Roman" w:hAnsiTheme="majorHAnsi" w:cs="Times New Roman"/>
                <w:i/>
                <w:sz w:val="20"/>
                <w:szCs w:val="20"/>
              </w:rPr>
            </w:pPr>
            <w:r>
              <w:rPr>
                <w:rFonts w:asciiTheme="majorHAnsi" w:eastAsia="Times New Roman" w:hAnsiTheme="majorHAnsi" w:cs="Times New Roman"/>
                <w:b/>
                <w:i/>
                <w:sz w:val="20"/>
                <w:szCs w:val="20"/>
              </w:rPr>
              <w:t>CCSS.MATH.CONTENT.7.RP.A.1/MG</w:t>
            </w:r>
            <w:r w:rsidRPr="00026E58">
              <w:rPr>
                <w:rFonts w:asciiTheme="majorHAnsi" w:eastAsia="Times New Roman" w:hAnsiTheme="majorHAnsi" w:cs="Times New Roman"/>
                <w:b/>
                <w:i/>
                <w:sz w:val="20"/>
                <w:szCs w:val="20"/>
              </w:rPr>
              <w:t>S</w:t>
            </w:r>
            <w:r>
              <w:rPr>
                <w:rFonts w:asciiTheme="majorHAnsi" w:eastAsia="Times New Roman" w:hAnsiTheme="majorHAnsi" w:cs="Times New Roman"/>
                <w:b/>
                <w:i/>
                <w:sz w:val="20"/>
                <w:szCs w:val="20"/>
              </w:rPr>
              <w:t>E7.RP.1</w:t>
            </w:r>
            <w:r w:rsidRPr="00026E58">
              <w:rPr>
                <w:rFonts w:asciiTheme="majorHAnsi" w:eastAsia="Times New Roman" w:hAnsiTheme="majorHAnsi" w:cs="Times New Roman"/>
                <w:i/>
                <w:sz w:val="20"/>
                <w:szCs w:val="20"/>
              </w:rPr>
              <w:t xml:space="preserve"> </w:t>
            </w:r>
            <w:r>
              <w:rPr>
                <w:rFonts w:asciiTheme="majorHAnsi" w:eastAsia="Times New Roman" w:hAnsiTheme="majorHAnsi" w:cs="Times New Roman"/>
                <w:i/>
                <w:sz w:val="20"/>
                <w:szCs w:val="20"/>
              </w:rPr>
              <w:t xml:space="preserve">Compare unit rates associated with </w:t>
            </w:r>
            <w:r w:rsidRPr="006A253D">
              <w:rPr>
                <w:rFonts w:asciiTheme="majorHAnsi" w:eastAsia="Times New Roman" w:hAnsiTheme="majorHAnsi" w:cs="Times New Roman"/>
                <w:i/>
                <w:sz w:val="20"/>
                <w:szCs w:val="20"/>
              </w:rPr>
              <w:t>Compute unit rates associated with ratios of fractions, including ratios of lengths, areas and other quantities measured in like or different units.</w:t>
            </w:r>
          </w:p>
          <w:p w14:paraId="2CAF7CFC" w14:textId="77777777" w:rsidR="00C61546" w:rsidRPr="006A253D" w:rsidRDefault="00C61546" w:rsidP="00C61546">
            <w:pPr>
              <w:rPr>
                <w:rFonts w:asciiTheme="majorHAnsi" w:eastAsia="Times New Roman" w:hAnsiTheme="majorHAnsi" w:cs="Times New Roman"/>
                <w:i/>
                <w:sz w:val="20"/>
                <w:szCs w:val="20"/>
              </w:rPr>
            </w:pPr>
            <w:r>
              <w:rPr>
                <w:rFonts w:asciiTheme="majorHAnsi" w:eastAsia="Times New Roman" w:hAnsiTheme="majorHAnsi" w:cs="Times New Roman"/>
                <w:b/>
                <w:i/>
                <w:sz w:val="20"/>
                <w:szCs w:val="20"/>
              </w:rPr>
              <w:t>CCSS.MATH.CONTENT.7.RP.A.2/</w:t>
            </w:r>
            <w:r w:rsidRPr="006A253D">
              <w:rPr>
                <w:rFonts w:asciiTheme="majorHAnsi" w:eastAsia="Times New Roman" w:hAnsiTheme="majorHAnsi" w:cs="Times New Roman"/>
                <w:b/>
                <w:i/>
                <w:sz w:val="20"/>
                <w:szCs w:val="20"/>
              </w:rPr>
              <w:t>MGSE7.RP.2</w:t>
            </w:r>
            <w:r w:rsidRPr="006A253D">
              <w:rPr>
                <w:rFonts w:asciiTheme="majorHAnsi" w:eastAsia="Times New Roman" w:hAnsiTheme="majorHAnsi" w:cs="Times New Roman"/>
                <w:i/>
                <w:sz w:val="20"/>
                <w:szCs w:val="20"/>
              </w:rPr>
              <w:t xml:space="preserve"> Recognize and represent proportional relationships between quantities.</w:t>
            </w:r>
          </w:p>
          <w:p w14:paraId="635AA257" w14:textId="77777777" w:rsidR="00C61546" w:rsidRDefault="00C61546" w:rsidP="00C61546">
            <w:r>
              <w:rPr>
                <w:rFonts w:asciiTheme="majorHAnsi" w:eastAsia="Times New Roman" w:hAnsiTheme="majorHAnsi" w:cs="Times New Roman"/>
                <w:b/>
                <w:i/>
                <w:sz w:val="20"/>
                <w:szCs w:val="20"/>
              </w:rPr>
              <w:t>CCSS.MATH.CONTENT.7.RP.A.2.A/</w:t>
            </w:r>
            <w:r w:rsidRPr="006A253D">
              <w:rPr>
                <w:rFonts w:asciiTheme="majorHAnsi" w:eastAsia="Times New Roman" w:hAnsiTheme="majorHAnsi" w:cs="Times New Roman"/>
                <w:b/>
                <w:i/>
                <w:sz w:val="20"/>
                <w:szCs w:val="20"/>
              </w:rPr>
              <w:t>MGSE7.RP.2a</w:t>
            </w:r>
            <w:r w:rsidRPr="006A253D">
              <w:rPr>
                <w:rFonts w:asciiTheme="majorHAnsi" w:eastAsia="Times New Roman" w:hAnsiTheme="majorHAnsi" w:cs="Times New Roman"/>
                <w:i/>
                <w:sz w:val="20"/>
                <w:szCs w:val="20"/>
              </w:rPr>
              <w:t xml:space="preserve"> Decide whether two quantities are in a proportional relationship, e.g., by testing for equivalent ratios in a table or graphing on a coordinate plane and observing whether the graph is a straight line through the origin.</w:t>
            </w:r>
            <w:r>
              <w:t xml:space="preserve"> </w:t>
            </w:r>
          </w:p>
          <w:p w14:paraId="488CB6D6" w14:textId="2712D8CC" w:rsidR="00C61546" w:rsidRPr="00BF33B3" w:rsidRDefault="00C61546" w:rsidP="00BF33B3">
            <w:pPr>
              <w:rPr>
                <w:rFonts w:asciiTheme="majorHAnsi" w:eastAsia="Times New Roman" w:hAnsiTheme="majorHAnsi" w:cs="Times New Roman"/>
                <w:i/>
                <w:sz w:val="20"/>
                <w:szCs w:val="20"/>
              </w:rPr>
            </w:pPr>
            <w:r w:rsidRPr="00BF33B3">
              <w:rPr>
                <w:rFonts w:asciiTheme="majorHAnsi" w:eastAsia="Times New Roman" w:hAnsiTheme="majorHAnsi" w:cs="Times New Roman"/>
                <w:b/>
                <w:i/>
                <w:sz w:val="20"/>
                <w:szCs w:val="20"/>
              </w:rPr>
              <w:t>CCSS.MATH.CONTENT.7.RP.A.2.B/MGSE7.RP.2b</w:t>
            </w:r>
            <w:r w:rsidRPr="00BF33B3">
              <w:rPr>
                <w:rFonts w:asciiTheme="majorHAnsi" w:eastAsia="Times New Roman" w:hAnsiTheme="majorHAnsi" w:cs="Times New Roman"/>
                <w:i/>
                <w:sz w:val="20"/>
                <w:szCs w:val="20"/>
              </w:rPr>
              <w:t xml:space="preserve"> Identify the constant of proportionality (unit rate) in tables, graphs, equations, diagrams, and verbal descriptions of proportional relationships.</w:t>
            </w:r>
          </w:p>
        </w:tc>
      </w:tr>
      <w:tr w:rsidR="00C61546" w:rsidRPr="00026E58" w14:paraId="536E9BB1" w14:textId="77777777" w:rsidTr="00DB3298">
        <w:trPr>
          <w:jc w:val="center"/>
        </w:trPr>
        <w:tc>
          <w:tcPr>
            <w:tcW w:w="1539" w:type="dxa"/>
            <w:shd w:val="clear" w:color="auto" w:fill="A0E2E7"/>
            <w:vAlign w:val="center"/>
          </w:tcPr>
          <w:p w14:paraId="4A93AF41" w14:textId="1913C0E2" w:rsidR="00C61546" w:rsidRPr="00026E58" w:rsidRDefault="00C61546" w:rsidP="00C61546">
            <w:pPr>
              <w:jc w:val="right"/>
              <w:outlineLvl w:val="0"/>
              <w:rPr>
                <w:rFonts w:asciiTheme="majorHAnsi" w:hAnsiTheme="majorHAnsi"/>
                <w:b/>
                <w:sz w:val="22"/>
                <w:szCs w:val="22"/>
              </w:rPr>
            </w:pPr>
          </w:p>
        </w:tc>
        <w:tc>
          <w:tcPr>
            <w:tcW w:w="9981" w:type="dxa"/>
            <w:gridSpan w:val="3"/>
          </w:tcPr>
          <w:p w14:paraId="6DEDB611" w14:textId="25DB6F7A" w:rsidR="00C61546" w:rsidRPr="00026E58" w:rsidRDefault="00C61546" w:rsidP="00C61546">
            <w:pPr>
              <w:outlineLvl w:val="0"/>
              <w:rPr>
                <w:rFonts w:asciiTheme="majorHAnsi" w:hAnsiTheme="majorHAnsi"/>
                <w:b/>
                <w:i/>
                <w:sz w:val="22"/>
                <w:szCs w:val="22"/>
              </w:rPr>
            </w:pPr>
          </w:p>
        </w:tc>
      </w:tr>
      <w:tr w:rsidR="008243F9" w:rsidRPr="00026E58" w14:paraId="20FABD56" w14:textId="77777777" w:rsidTr="008243F9">
        <w:trPr>
          <w:jc w:val="center"/>
        </w:trPr>
        <w:tc>
          <w:tcPr>
            <w:tcW w:w="11520" w:type="dxa"/>
            <w:gridSpan w:val="4"/>
            <w:tcBorders>
              <w:bottom w:val="single" w:sz="4" w:space="0" w:color="auto"/>
            </w:tcBorders>
            <w:shd w:val="clear" w:color="auto" w:fill="000000" w:themeFill="text1"/>
            <w:vAlign w:val="center"/>
          </w:tcPr>
          <w:p w14:paraId="5557B655" w14:textId="77777777" w:rsidR="008243F9" w:rsidRPr="00026E58" w:rsidRDefault="008243F9" w:rsidP="00CA1C51">
            <w:pPr>
              <w:outlineLvl w:val="0"/>
              <w:rPr>
                <w:rFonts w:asciiTheme="majorHAnsi" w:hAnsiTheme="majorHAnsi"/>
                <w:b/>
                <w:i/>
                <w:sz w:val="22"/>
                <w:szCs w:val="22"/>
              </w:rPr>
            </w:pPr>
          </w:p>
        </w:tc>
      </w:tr>
      <w:tr w:rsidR="008243F9" w:rsidRPr="00026E58" w14:paraId="18F8A05B" w14:textId="77777777" w:rsidTr="008243F9">
        <w:trPr>
          <w:trHeight w:val="575"/>
          <w:jc w:val="center"/>
        </w:trPr>
        <w:tc>
          <w:tcPr>
            <w:tcW w:w="4030" w:type="dxa"/>
            <w:gridSpan w:val="2"/>
            <w:shd w:val="clear" w:color="auto" w:fill="FFFF00"/>
            <w:vAlign w:val="center"/>
          </w:tcPr>
          <w:p w14:paraId="4E3E59A4" w14:textId="77777777" w:rsidR="008243F9" w:rsidRPr="00026E58" w:rsidRDefault="008243F9" w:rsidP="00CA1C51">
            <w:pPr>
              <w:jc w:val="center"/>
              <w:outlineLvl w:val="0"/>
              <w:rPr>
                <w:rFonts w:asciiTheme="majorHAnsi" w:hAnsiTheme="majorHAnsi"/>
                <w:b/>
                <w:sz w:val="22"/>
                <w:szCs w:val="22"/>
              </w:rPr>
            </w:pPr>
            <w:r w:rsidRPr="00026E58">
              <w:rPr>
                <w:rFonts w:asciiTheme="majorHAnsi" w:hAnsiTheme="majorHAnsi"/>
                <w:b/>
                <w:sz w:val="22"/>
                <w:szCs w:val="22"/>
              </w:rPr>
              <w:t>Key Terms and Concepts</w:t>
            </w:r>
          </w:p>
        </w:tc>
        <w:tc>
          <w:tcPr>
            <w:tcW w:w="4120" w:type="dxa"/>
            <w:shd w:val="clear" w:color="auto" w:fill="FFFF00"/>
            <w:vAlign w:val="center"/>
          </w:tcPr>
          <w:p w14:paraId="4901DAC5" w14:textId="77777777" w:rsidR="008243F9" w:rsidRPr="00026E58" w:rsidRDefault="008243F9" w:rsidP="00CA1C51">
            <w:pPr>
              <w:jc w:val="center"/>
              <w:outlineLvl w:val="0"/>
              <w:rPr>
                <w:rFonts w:asciiTheme="majorHAnsi" w:hAnsiTheme="majorHAnsi"/>
                <w:b/>
                <w:sz w:val="22"/>
                <w:szCs w:val="22"/>
              </w:rPr>
            </w:pPr>
            <w:r w:rsidRPr="00026E58">
              <w:rPr>
                <w:rFonts w:asciiTheme="majorHAnsi" w:hAnsiTheme="majorHAnsi"/>
                <w:b/>
                <w:sz w:val="22"/>
                <w:szCs w:val="22"/>
              </w:rPr>
              <w:t>Essential Questions</w:t>
            </w:r>
          </w:p>
        </w:tc>
        <w:tc>
          <w:tcPr>
            <w:tcW w:w="3370" w:type="dxa"/>
            <w:shd w:val="clear" w:color="auto" w:fill="FFFF00"/>
            <w:vAlign w:val="center"/>
          </w:tcPr>
          <w:p w14:paraId="67328A83" w14:textId="77777777" w:rsidR="008243F9" w:rsidRPr="00026E58" w:rsidRDefault="008243F9" w:rsidP="00CA1C51">
            <w:pPr>
              <w:jc w:val="center"/>
              <w:outlineLvl w:val="0"/>
              <w:rPr>
                <w:rFonts w:asciiTheme="majorHAnsi" w:hAnsiTheme="majorHAnsi"/>
                <w:b/>
                <w:sz w:val="22"/>
                <w:szCs w:val="22"/>
              </w:rPr>
            </w:pPr>
            <w:r w:rsidRPr="00026E58">
              <w:rPr>
                <w:rFonts w:asciiTheme="majorHAnsi" w:hAnsiTheme="majorHAnsi"/>
                <w:b/>
                <w:sz w:val="22"/>
                <w:szCs w:val="22"/>
              </w:rPr>
              <w:t>Assessment and Grading Opportunities</w:t>
            </w:r>
          </w:p>
        </w:tc>
      </w:tr>
      <w:tr w:rsidR="008243F9" w:rsidRPr="00026E58" w14:paraId="31383920" w14:textId="77777777" w:rsidTr="008243F9">
        <w:trPr>
          <w:trHeight w:val="1232"/>
          <w:jc w:val="center"/>
        </w:trPr>
        <w:tc>
          <w:tcPr>
            <w:tcW w:w="4030" w:type="dxa"/>
            <w:gridSpan w:val="2"/>
            <w:vAlign w:val="center"/>
          </w:tcPr>
          <w:p w14:paraId="152C7198" w14:textId="6BBEFFA8" w:rsidR="008243F9" w:rsidRDefault="003B2D20" w:rsidP="008243F9">
            <w:pPr>
              <w:pStyle w:val="ListParagraph"/>
              <w:numPr>
                <w:ilvl w:val="0"/>
                <w:numId w:val="37"/>
              </w:numPr>
              <w:rPr>
                <w:rFonts w:asciiTheme="majorHAnsi" w:hAnsiTheme="majorHAnsi"/>
                <w:sz w:val="22"/>
                <w:szCs w:val="22"/>
              </w:rPr>
            </w:pPr>
            <w:r>
              <w:rPr>
                <w:rFonts w:asciiTheme="majorHAnsi" w:hAnsiTheme="majorHAnsi"/>
                <w:sz w:val="22"/>
                <w:szCs w:val="22"/>
              </w:rPr>
              <w:t>Rate of change</w:t>
            </w:r>
          </w:p>
          <w:p w14:paraId="785076A7" w14:textId="688E1AE2" w:rsidR="008243F9" w:rsidRPr="00870DD9" w:rsidRDefault="008243F9" w:rsidP="00870DD9">
            <w:pPr>
              <w:rPr>
                <w:rFonts w:asciiTheme="majorHAnsi" w:hAnsiTheme="majorHAnsi"/>
                <w:sz w:val="22"/>
                <w:szCs w:val="22"/>
              </w:rPr>
            </w:pPr>
          </w:p>
        </w:tc>
        <w:tc>
          <w:tcPr>
            <w:tcW w:w="4120" w:type="dxa"/>
          </w:tcPr>
          <w:p w14:paraId="057AAD58" w14:textId="165E036C" w:rsidR="008243F9" w:rsidRPr="00026E58" w:rsidRDefault="008243F9" w:rsidP="003B2D20">
            <w:pPr>
              <w:pStyle w:val="ListParagraph"/>
              <w:numPr>
                <w:ilvl w:val="0"/>
                <w:numId w:val="8"/>
              </w:numPr>
              <w:rPr>
                <w:rFonts w:asciiTheme="majorHAnsi" w:hAnsiTheme="majorHAnsi"/>
                <w:sz w:val="20"/>
                <w:szCs w:val="20"/>
              </w:rPr>
            </w:pPr>
            <w:r w:rsidRPr="00026E58">
              <w:rPr>
                <w:rFonts w:asciiTheme="majorHAnsi" w:eastAsia="Times New Roman" w:hAnsiTheme="majorHAnsi" w:cs="Times New Roman"/>
                <w:sz w:val="22"/>
                <w:szCs w:val="22"/>
              </w:rPr>
              <w:t xml:space="preserve">How can we communicate </w:t>
            </w:r>
            <w:r w:rsidR="003426B2">
              <w:rPr>
                <w:rFonts w:asciiTheme="majorHAnsi" w:eastAsia="Times New Roman" w:hAnsiTheme="majorHAnsi" w:cs="Times New Roman"/>
                <w:sz w:val="22"/>
                <w:szCs w:val="22"/>
              </w:rPr>
              <w:t xml:space="preserve">mathematical and </w:t>
            </w:r>
            <w:r w:rsidRPr="00026E58">
              <w:rPr>
                <w:rFonts w:asciiTheme="majorHAnsi" w:eastAsia="Times New Roman" w:hAnsiTheme="majorHAnsi" w:cs="Times New Roman"/>
                <w:sz w:val="22"/>
                <w:szCs w:val="22"/>
              </w:rPr>
              <w:t>scientific data?</w:t>
            </w:r>
          </w:p>
          <w:p w14:paraId="2CF3207C" w14:textId="5D5DD281" w:rsidR="003B2D20" w:rsidRPr="00026E58" w:rsidRDefault="003B2D20" w:rsidP="003B2D20">
            <w:pPr>
              <w:pStyle w:val="ListParagraph"/>
              <w:numPr>
                <w:ilvl w:val="0"/>
                <w:numId w:val="8"/>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How do </w:t>
            </w:r>
            <w:r w:rsidR="00A52089">
              <w:rPr>
                <w:rFonts w:asciiTheme="majorHAnsi" w:eastAsia="Times New Roman" w:hAnsiTheme="majorHAnsi" w:cs="Times New Roman"/>
                <w:sz w:val="22"/>
                <w:szCs w:val="22"/>
              </w:rPr>
              <w:t xml:space="preserve">tables and </w:t>
            </w:r>
            <w:r>
              <w:rPr>
                <w:rFonts w:asciiTheme="majorHAnsi" w:eastAsia="Times New Roman" w:hAnsiTheme="majorHAnsi" w:cs="Times New Roman"/>
                <w:sz w:val="22"/>
                <w:szCs w:val="22"/>
              </w:rPr>
              <w:t>graphs of data assist when making decisions?</w:t>
            </w:r>
          </w:p>
          <w:p w14:paraId="4E58CDC1" w14:textId="67B885D5" w:rsidR="008243F9" w:rsidRPr="00026E58" w:rsidRDefault="008243F9" w:rsidP="003B2D20">
            <w:pPr>
              <w:pStyle w:val="ListParagraph"/>
              <w:rPr>
                <w:rFonts w:asciiTheme="majorHAnsi" w:eastAsia="Times New Roman" w:hAnsiTheme="majorHAnsi" w:cs="Times New Roman"/>
                <w:sz w:val="22"/>
                <w:szCs w:val="22"/>
              </w:rPr>
            </w:pPr>
          </w:p>
        </w:tc>
        <w:tc>
          <w:tcPr>
            <w:tcW w:w="3370" w:type="dxa"/>
            <w:vAlign w:val="center"/>
          </w:tcPr>
          <w:p w14:paraId="478F01DD" w14:textId="77777777" w:rsidR="008243F9" w:rsidRDefault="008243F9" w:rsidP="00F60714">
            <w:pPr>
              <w:pStyle w:val="ListParagraph"/>
              <w:numPr>
                <w:ilvl w:val="0"/>
                <w:numId w:val="39"/>
              </w:numPr>
              <w:outlineLvl w:val="0"/>
              <w:rPr>
                <w:rFonts w:asciiTheme="majorHAnsi" w:hAnsiTheme="majorHAnsi"/>
                <w:sz w:val="22"/>
                <w:szCs w:val="22"/>
              </w:rPr>
            </w:pPr>
            <w:r w:rsidRPr="00026E58">
              <w:rPr>
                <w:rFonts w:asciiTheme="majorHAnsi" w:hAnsiTheme="majorHAnsi"/>
                <w:sz w:val="22"/>
                <w:szCs w:val="22"/>
              </w:rPr>
              <w:t xml:space="preserve">Class Discussion Question: </w:t>
            </w:r>
            <w:r w:rsidRPr="00026E58">
              <w:rPr>
                <w:rFonts w:asciiTheme="majorHAnsi" w:hAnsiTheme="majorHAnsi"/>
                <w:b/>
                <w:sz w:val="22"/>
                <w:szCs w:val="22"/>
              </w:rPr>
              <w:t>Participation</w:t>
            </w:r>
            <w:r w:rsidRPr="00026E58">
              <w:rPr>
                <w:rFonts w:asciiTheme="majorHAnsi" w:hAnsiTheme="majorHAnsi"/>
                <w:sz w:val="22"/>
                <w:szCs w:val="22"/>
              </w:rPr>
              <w:t xml:space="preserve"> </w:t>
            </w:r>
          </w:p>
          <w:p w14:paraId="3FDA3536" w14:textId="7625BB96" w:rsidR="003B2D20" w:rsidRPr="00026E58" w:rsidRDefault="003B2D20" w:rsidP="00F60714">
            <w:pPr>
              <w:pStyle w:val="ListParagraph"/>
              <w:numPr>
                <w:ilvl w:val="0"/>
                <w:numId w:val="39"/>
              </w:numPr>
              <w:outlineLvl w:val="0"/>
              <w:rPr>
                <w:rFonts w:asciiTheme="majorHAnsi" w:hAnsiTheme="majorHAnsi"/>
                <w:sz w:val="22"/>
                <w:szCs w:val="22"/>
              </w:rPr>
            </w:pPr>
            <w:r>
              <w:rPr>
                <w:rFonts w:asciiTheme="majorHAnsi" w:hAnsiTheme="majorHAnsi"/>
                <w:sz w:val="22"/>
                <w:szCs w:val="22"/>
              </w:rPr>
              <w:t xml:space="preserve">Recommendation letter: </w:t>
            </w:r>
            <w:r w:rsidRPr="003B2D20">
              <w:rPr>
                <w:rFonts w:asciiTheme="majorHAnsi" w:hAnsiTheme="majorHAnsi"/>
                <w:b/>
                <w:sz w:val="22"/>
                <w:szCs w:val="22"/>
              </w:rPr>
              <w:t>Summative</w:t>
            </w:r>
          </w:p>
        </w:tc>
      </w:tr>
    </w:tbl>
    <w:p w14:paraId="3BF9AFA9" w14:textId="77777777" w:rsidR="00C0278E" w:rsidRPr="00026E58" w:rsidRDefault="00C0278E" w:rsidP="008243F9">
      <w:pPr>
        <w:ind w:hanging="720"/>
        <w:outlineLvl w:val="0"/>
        <w:rPr>
          <w:rFonts w:asciiTheme="majorHAnsi" w:hAnsiTheme="majorHAnsi"/>
          <w:b/>
          <w:color w:val="000000" w:themeColor="text1"/>
          <w:sz w:val="32"/>
          <w:szCs w:val="32"/>
        </w:rPr>
      </w:pPr>
    </w:p>
    <w:p w14:paraId="4D7A5147" w14:textId="77777777" w:rsidR="00A448B0" w:rsidRDefault="00A448B0" w:rsidP="008243F9">
      <w:pPr>
        <w:ind w:hanging="720"/>
        <w:outlineLvl w:val="0"/>
        <w:rPr>
          <w:rFonts w:asciiTheme="majorHAnsi" w:hAnsiTheme="majorHAnsi"/>
          <w:b/>
          <w:color w:val="000000" w:themeColor="text1"/>
          <w:sz w:val="32"/>
          <w:szCs w:val="32"/>
        </w:rPr>
      </w:pPr>
    </w:p>
    <w:p w14:paraId="688CE9F5" w14:textId="77777777" w:rsidR="00A448B0" w:rsidRDefault="00A448B0" w:rsidP="008243F9">
      <w:pPr>
        <w:ind w:hanging="720"/>
        <w:outlineLvl w:val="0"/>
        <w:rPr>
          <w:rFonts w:asciiTheme="majorHAnsi" w:hAnsiTheme="majorHAnsi"/>
          <w:b/>
          <w:color w:val="000000" w:themeColor="text1"/>
          <w:sz w:val="32"/>
          <w:szCs w:val="32"/>
        </w:rPr>
      </w:pPr>
    </w:p>
    <w:p w14:paraId="0D12A995" w14:textId="77777777" w:rsidR="000216CB" w:rsidRDefault="000216CB" w:rsidP="008243F9">
      <w:pPr>
        <w:ind w:hanging="720"/>
        <w:outlineLvl w:val="0"/>
        <w:rPr>
          <w:rFonts w:asciiTheme="majorHAnsi" w:hAnsiTheme="majorHAnsi"/>
          <w:b/>
          <w:color w:val="000000" w:themeColor="text1"/>
          <w:sz w:val="32"/>
          <w:szCs w:val="32"/>
        </w:rPr>
      </w:pPr>
    </w:p>
    <w:sectPr w:rsidR="000216CB" w:rsidSect="00D65F1E">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23071" w14:textId="77777777" w:rsidR="000F7007" w:rsidRDefault="000F7007" w:rsidP="00722F4F">
      <w:r>
        <w:separator/>
      </w:r>
    </w:p>
  </w:endnote>
  <w:endnote w:type="continuationSeparator" w:id="0">
    <w:p w14:paraId="31EC379B" w14:textId="77777777" w:rsidR="000F7007" w:rsidRDefault="000F7007" w:rsidP="0072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E79BA" w14:textId="77777777" w:rsidR="000F7007" w:rsidRDefault="000F7007" w:rsidP="00722F4F">
      <w:r>
        <w:separator/>
      </w:r>
    </w:p>
  </w:footnote>
  <w:footnote w:type="continuationSeparator" w:id="0">
    <w:p w14:paraId="4C086994" w14:textId="77777777" w:rsidR="000F7007" w:rsidRDefault="000F7007" w:rsidP="00722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52E"/>
    <w:multiLevelType w:val="hybridMultilevel"/>
    <w:tmpl w:val="1BC26A92"/>
    <w:lvl w:ilvl="0" w:tplc="17D6DD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A3F"/>
    <w:multiLevelType w:val="multilevel"/>
    <w:tmpl w:val="611E3E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742CE5"/>
    <w:multiLevelType w:val="hybridMultilevel"/>
    <w:tmpl w:val="16F2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47C53"/>
    <w:multiLevelType w:val="hybridMultilevel"/>
    <w:tmpl w:val="D70EF35E"/>
    <w:lvl w:ilvl="0" w:tplc="127C60FA">
      <w:start w:val="6"/>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9844DD5"/>
    <w:multiLevelType w:val="hybridMultilevel"/>
    <w:tmpl w:val="774A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26B73"/>
    <w:multiLevelType w:val="multilevel"/>
    <w:tmpl w:val="611E3E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CE1D7F"/>
    <w:multiLevelType w:val="hybridMultilevel"/>
    <w:tmpl w:val="2B920728"/>
    <w:lvl w:ilvl="0" w:tplc="0584FCA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7" w15:restartNumberingAfterBreak="0">
    <w:nsid w:val="1B955BE8"/>
    <w:multiLevelType w:val="multilevel"/>
    <w:tmpl w:val="20804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6D2609"/>
    <w:multiLevelType w:val="hybridMultilevel"/>
    <w:tmpl w:val="A684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9068C"/>
    <w:multiLevelType w:val="hybridMultilevel"/>
    <w:tmpl w:val="21EC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D7EFA"/>
    <w:multiLevelType w:val="hybridMultilevel"/>
    <w:tmpl w:val="126AD392"/>
    <w:lvl w:ilvl="0" w:tplc="1ADE19F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3BF"/>
    <w:multiLevelType w:val="hybridMultilevel"/>
    <w:tmpl w:val="5AE2E418"/>
    <w:lvl w:ilvl="0" w:tplc="29064EB2">
      <w:start w:val="1"/>
      <w:numFmt w:val="bullet"/>
      <w:lvlText w:val=""/>
      <w:lvlJc w:val="left"/>
      <w:pPr>
        <w:ind w:left="540" w:hanging="360"/>
      </w:pPr>
      <w:rPr>
        <w:rFonts w:ascii="Symbol" w:hAnsi="Symbol" w:hint="default"/>
        <w:color w:val="000000" w:themeColor="text1"/>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25AB3B1A"/>
    <w:multiLevelType w:val="hybridMultilevel"/>
    <w:tmpl w:val="B488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B3B36"/>
    <w:multiLevelType w:val="multilevel"/>
    <w:tmpl w:val="D10A0828"/>
    <w:lvl w:ilvl="0">
      <w:start w:val="1"/>
      <w:numFmt w:val="bullet"/>
      <w:lvlText w:val=""/>
      <w:lvlJc w:val="left"/>
      <w:pPr>
        <w:ind w:left="5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D11541"/>
    <w:multiLevelType w:val="hybridMultilevel"/>
    <w:tmpl w:val="0B26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22C39"/>
    <w:multiLevelType w:val="hybridMultilevel"/>
    <w:tmpl w:val="7C36CB1C"/>
    <w:lvl w:ilvl="0" w:tplc="68F02848">
      <w:start w:val="1"/>
      <w:numFmt w:val="bullet"/>
      <w:lvlText w:val=""/>
      <w:lvlJc w:val="left"/>
      <w:pPr>
        <w:ind w:left="374" w:hanging="360"/>
      </w:pPr>
      <w:rPr>
        <w:rFonts w:ascii="Symbol" w:hAnsi="Symbol" w:hint="default"/>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6198F"/>
    <w:multiLevelType w:val="hybridMultilevel"/>
    <w:tmpl w:val="70D63622"/>
    <w:lvl w:ilvl="0" w:tplc="A20057E6">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E164EDA"/>
    <w:multiLevelType w:val="hybridMultilevel"/>
    <w:tmpl w:val="003A2E20"/>
    <w:lvl w:ilvl="0" w:tplc="F9A842C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45C7F"/>
    <w:multiLevelType w:val="hybridMultilevel"/>
    <w:tmpl w:val="0988F1D6"/>
    <w:lvl w:ilvl="0" w:tplc="30FA2C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4F51EF"/>
    <w:multiLevelType w:val="hybridMultilevel"/>
    <w:tmpl w:val="56F0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1668F"/>
    <w:multiLevelType w:val="hybridMultilevel"/>
    <w:tmpl w:val="F2F65C9A"/>
    <w:lvl w:ilvl="0" w:tplc="EEEC91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12EB5"/>
    <w:multiLevelType w:val="hybridMultilevel"/>
    <w:tmpl w:val="A1F6F4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3ED24304"/>
    <w:multiLevelType w:val="hybridMultilevel"/>
    <w:tmpl w:val="D70EF35E"/>
    <w:lvl w:ilvl="0" w:tplc="127C60FA">
      <w:start w:val="6"/>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10A5947"/>
    <w:multiLevelType w:val="hybridMultilevel"/>
    <w:tmpl w:val="D70EF35E"/>
    <w:lvl w:ilvl="0" w:tplc="127C60FA">
      <w:start w:val="6"/>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3B82E18"/>
    <w:multiLevelType w:val="hybridMultilevel"/>
    <w:tmpl w:val="168C7430"/>
    <w:lvl w:ilvl="0" w:tplc="2CD2DC6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4FD52A8"/>
    <w:multiLevelType w:val="multilevel"/>
    <w:tmpl w:val="D10A0828"/>
    <w:lvl w:ilvl="0">
      <w:start w:val="1"/>
      <w:numFmt w:val="bullet"/>
      <w:lvlText w:val=""/>
      <w:lvlJc w:val="left"/>
      <w:pPr>
        <w:ind w:left="5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75E365B"/>
    <w:multiLevelType w:val="hybridMultilevel"/>
    <w:tmpl w:val="D70EF35E"/>
    <w:lvl w:ilvl="0" w:tplc="127C60FA">
      <w:start w:val="6"/>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7751632"/>
    <w:multiLevelType w:val="multilevel"/>
    <w:tmpl w:val="D10A0828"/>
    <w:lvl w:ilvl="0">
      <w:start w:val="1"/>
      <w:numFmt w:val="bullet"/>
      <w:lvlText w:val=""/>
      <w:lvlJc w:val="left"/>
      <w:pPr>
        <w:ind w:left="5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7C87BB2"/>
    <w:multiLevelType w:val="multilevel"/>
    <w:tmpl w:val="80C6A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B059C2"/>
    <w:multiLevelType w:val="multilevel"/>
    <w:tmpl w:val="B73C2BFA"/>
    <w:lvl w:ilvl="0">
      <w:start w:val="1"/>
      <w:numFmt w:val="bullet"/>
      <w:lvlText w:val=""/>
      <w:lvlJc w:val="left"/>
      <w:pPr>
        <w:tabs>
          <w:tab w:val="num" w:pos="374"/>
        </w:tabs>
        <w:ind w:left="374" w:hanging="360"/>
      </w:pPr>
      <w:rPr>
        <w:rFonts w:ascii="Symbol" w:hAnsi="Symbol" w:hint="default"/>
      </w:rPr>
    </w:lvl>
    <w:lvl w:ilvl="1">
      <w:start w:val="1"/>
      <w:numFmt w:val="bullet"/>
      <w:lvlText w:val="o"/>
      <w:lvlJc w:val="left"/>
      <w:pPr>
        <w:ind w:left="1108" w:hanging="360"/>
      </w:pPr>
      <w:rPr>
        <w:rFonts w:ascii="Courier New" w:hAnsi="Courier New" w:cs="Courier New" w:hint="default"/>
      </w:rPr>
    </w:lvl>
    <w:lvl w:ilvl="2">
      <w:start w:val="1"/>
      <w:numFmt w:val="bullet"/>
      <w:lvlText w:val=""/>
      <w:lvlJc w:val="left"/>
      <w:pPr>
        <w:ind w:left="1828" w:hanging="360"/>
      </w:pPr>
      <w:rPr>
        <w:rFonts w:ascii="Wingdings" w:hAnsi="Wingdings" w:hint="default"/>
      </w:rPr>
    </w:lvl>
    <w:lvl w:ilvl="3">
      <w:start w:val="1"/>
      <w:numFmt w:val="bullet"/>
      <w:lvlText w:val=""/>
      <w:lvlJc w:val="left"/>
      <w:pPr>
        <w:ind w:left="2548" w:hanging="360"/>
      </w:pPr>
      <w:rPr>
        <w:rFonts w:ascii="Symbol" w:hAnsi="Symbol" w:hint="default"/>
      </w:rPr>
    </w:lvl>
    <w:lvl w:ilvl="4">
      <w:start w:val="1"/>
      <w:numFmt w:val="bullet"/>
      <w:lvlText w:val="o"/>
      <w:lvlJc w:val="left"/>
      <w:pPr>
        <w:ind w:left="3268" w:hanging="360"/>
      </w:pPr>
      <w:rPr>
        <w:rFonts w:ascii="Courier New" w:hAnsi="Courier New" w:cs="Courier New" w:hint="default"/>
      </w:rPr>
    </w:lvl>
    <w:lvl w:ilvl="5">
      <w:start w:val="1"/>
      <w:numFmt w:val="bullet"/>
      <w:lvlText w:val=""/>
      <w:lvlJc w:val="left"/>
      <w:pPr>
        <w:ind w:left="3988" w:hanging="360"/>
      </w:pPr>
      <w:rPr>
        <w:rFonts w:ascii="Wingdings" w:hAnsi="Wingdings" w:hint="default"/>
      </w:rPr>
    </w:lvl>
    <w:lvl w:ilvl="6">
      <w:start w:val="1"/>
      <w:numFmt w:val="bullet"/>
      <w:lvlText w:val=""/>
      <w:lvlJc w:val="left"/>
      <w:pPr>
        <w:ind w:left="4708" w:hanging="360"/>
      </w:pPr>
      <w:rPr>
        <w:rFonts w:ascii="Symbol" w:hAnsi="Symbol" w:hint="default"/>
      </w:rPr>
    </w:lvl>
    <w:lvl w:ilvl="7">
      <w:start w:val="1"/>
      <w:numFmt w:val="bullet"/>
      <w:lvlText w:val="o"/>
      <w:lvlJc w:val="left"/>
      <w:pPr>
        <w:ind w:left="5428" w:hanging="360"/>
      </w:pPr>
      <w:rPr>
        <w:rFonts w:ascii="Courier New" w:hAnsi="Courier New" w:cs="Courier New" w:hint="default"/>
      </w:rPr>
    </w:lvl>
    <w:lvl w:ilvl="8">
      <w:start w:val="1"/>
      <w:numFmt w:val="bullet"/>
      <w:lvlText w:val=""/>
      <w:lvlJc w:val="left"/>
      <w:pPr>
        <w:ind w:left="6148" w:hanging="360"/>
      </w:pPr>
      <w:rPr>
        <w:rFonts w:ascii="Wingdings" w:hAnsi="Wingdings" w:hint="default"/>
      </w:rPr>
    </w:lvl>
  </w:abstractNum>
  <w:abstractNum w:abstractNumId="30" w15:restartNumberingAfterBreak="0">
    <w:nsid w:val="48F06F7E"/>
    <w:multiLevelType w:val="multilevel"/>
    <w:tmpl w:val="D10A0828"/>
    <w:lvl w:ilvl="0">
      <w:start w:val="1"/>
      <w:numFmt w:val="bullet"/>
      <w:lvlText w:val=""/>
      <w:lvlJc w:val="left"/>
      <w:pPr>
        <w:ind w:left="5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B2D3A5D"/>
    <w:multiLevelType w:val="hybridMultilevel"/>
    <w:tmpl w:val="FFE23572"/>
    <w:lvl w:ilvl="0" w:tplc="B132489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914801"/>
    <w:multiLevelType w:val="hybridMultilevel"/>
    <w:tmpl w:val="3FACFE2C"/>
    <w:lvl w:ilvl="0" w:tplc="6624D1C2">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33" w15:restartNumberingAfterBreak="0">
    <w:nsid w:val="4FB92E8A"/>
    <w:multiLevelType w:val="hybridMultilevel"/>
    <w:tmpl w:val="30E88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F73EC6"/>
    <w:multiLevelType w:val="hybridMultilevel"/>
    <w:tmpl w:val="D70EF35E"/>
    <w:lvl w:ilvl="0" w:tplc="127C60FA">
      <w:start w:val="6"/>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5AB529A"/>
    <w:multiLevelType w:val="hybridMultilevel"/>
    <w:tmpl w:val="5FE0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FC41A3"/>
    <w:multiLevelType w:val="hybridMultilevel"/>
    <w:tmpl w:val="94DC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4B0EC5"/>
    <w:multiLevelType w:val="multilevel"/>
    <w:tmpl w:val="774AB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A6A4F71"/>
    <w:multiLevelType w:val="hybridMultilevel"/>
    <w:tmpl w:val="815C4FCA"/>
    <w:lvl w:ilvl="0" w:tplc="A800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91218B"/>
    <w:multiLevelType w:val="hybridMultilevel"/>
    <w:tmpl w:val="280A7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F7B305C"/>
    <w:multiLevelType w:val="hybridMultilevel"/>
    <w:tmpl w:val="E3945E8C"/>
    <w:lvl w:ilvl="0" w:tplc="17D6DD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964F18"/>
    <w:multiLevelType w:val="hybridMultilevel"/>
    <w:tmpl w:val="FDFC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A73C33"/>
    <w:multiLevelType w:val="multilevel"/>
    <w:tmpl w:val="487E72EC"/>
    <w:lvl w:ilvl="0">
      <w:start w:val="1"/>
      <w:numFmt w:val="bullet"/>
      <w:lvlText w:val=""/>
      <w:lvlJc w:val="left"/>
      <w:pPr>
        <w:ind w:left="374" w:hanging="360"/>
      </w:pPr>
      <w:rPr>
        <w:rFonts w:ascii="Symbol" w:hAnsi="Symbol" w:hint="default"/>
      </w:rPr>
    </w:lvl>
    <w:lvl w:ilvl="1">
      <w:start w:val="1"/>
      <w:numFmt w:val="bullet"/>
      <w:lvlText w:val="o"/>
      <w:lvlJc w:val="left"/>
      <w:pPr>
        <w:ind w:left="1108" w:hanging="360"/>
      </w:pPr>
      <w:rPr>
        <w:rFonts w:ascii="Courier New" w:hAnsi="Courier New" w:cs="Courier New" w:hint="default"/>
      </w:rPr>
    </w:lvl>
    <w:lvl w:ilvl="2">
      <w:start w:val="1"/>
      <w:numFmt w:val="bullet"/>
      <w:lvlText w:val=""/>
      <w:lvlJc w:val="left"/>
      <w:pPr>
        <w:ind w:left="1828" w:hanging="360"/>
      </w:pPr>
      <w:rPr>
        <w:rFonts w:ascii="Wingdings" w:hAnsi="Wingdings" w:hint="default"/>
      </w:rPr>
    </w:lvl>
    <w:lvl w:ilvl="3">
      <w:start w:val="1"/>
      <w:numFmt w:val="bullet"/>
      <w:lvlText w:val=""/>
      <w:lvlJc w:val="left"/>
      <w:pPr>
        <w:ind w:left="2548" w:hanging="360"/>
      </w:pPr>
      <w:rPr>
        <w:rFonts w:ascii="Symbol" w:hAnsi="Symbol" w:hint="default"/>
      </w:rPr>
    </w:lvl>
    <w:lvl w:ilvl="4">
      <w:start w:val="1"/>
      <w:numFmt w:val="bullet"/>
      <w:lvlText w:val="o"/>
      <w:lvlJc w:val="left"/>
      <w:pPr>
        <w:ind w:left="3268" w:hanging="360"/>
      </w:pPr>
      <w:rPr>
        <w:rFonts w:ascii="Courier New" w:hAnsi="Courier New" w:cs="Courier New" w:hint="default"/>
      </w:rPr>
    </w:lvl>
    <w:lvl w:ilvl="5">
      <w:start w:val="1"/>
      <w:numFmt w:val="bullet"/>
      <w:lvlText w:val=""/>
      <w:lvlJc w:val="left"/>
      <w:pPr>
        <w:ind w:left="3988" w:hanging="360"/>
      </w:pPr>
      <w:rPr>
        <w:rFonts w:ascii="Wingdings" w:hAnsi="Wingdings" w:hint="default"/>
      </w:rPr>
    </w:lvl>
    <w:lvl w:ilvl="6">
      <w:start w:val="1"/>
      <w:numFmt w:val="bullet"/>
      <w:lvlText w:val=""/>
      <w:lvlJc w:val="left"/>
      <w:pPr>
        <w:ind w:left="4708" w:hanging="360"/>
      </w:pPr>
      <w:rPr>
        <w:rFonts w:ascii="Symbol" w:hAnsi="Symbol" w:hint="default"/>
      </w:rPr>
    </w:lvl>
    <w:lvl w:ilvl="7">
      <w:start w:val="1"/>
      <w:numFmt w:val="bullet"/>
      <w:lvlText w:val="o"/>
      <w:lvlJc w:val="left"/>
      <w:pPr>
        <w:ind w:left="5428" w:hanging="360"/>
      </w:pPr>
      <w:rPr>
        <w:rFonts w:ascii="Courier New" w:hAnsi="Courier New" w:cs="Courier New" w:hint="default"/>
      </w:rPr>
    </w:lvl>
    <w:lvl w:ilvl="8">
      <w:start w:val="1"/>
      <w:numFmt w:val="bullet"/>
      <w:lvlText w:val=""/>
      <w:lvlJc w:val="left"/>
      <w:pPr>
        <w:ind w:left="6148" w:hanging="360"/>
      </w:pPr>
      <w:rPr>
        <w:rFonts w:ascii="Wingdings" w:hAnsi="Wingdings" w:hint="default"/>
      </w:rPr>
    </w:lvl>
  </w:abstractNum>
  <w:abstractNum w:abstractNumId="43" w15:restartNumberingAfterBreak="0">
    <w:nsid w:val="616937D7"/>
    <w:multiLevelType w:val="hybridMultilevel"/>
    <w:tmpl w:val="96EC7BDC"/>
    <w:lvl w:ilvl="0" w:tplc="47AC12DE">
      <w:start w:val="1"/>
      <w:numFmt w:val="bullet"/>
      <w:lvlText w:val=""/>
      <w:lvlJc w:val="left"/>
      <w:pPr>
        <w:ind w:left="702" w:hanging="360"/>
      </w:pPr>
      <w:rPr>
        <w:rFonts w:ascii="Symbol" w:hAnsi="Symbol" w:hint="default"/>
        <w:color w:val="000000" w:themeColor="text1"/>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4" w15:restartNumberingAfterBreak="0">
    <w:nsid w:val="6225032B"/>
    <w:multiLevelType w:val="hybridMultilevel"/>
    <w:tmpl w:val="04408B10"/>
    <w:lvl w:ilvl="0" w:tplc="4E826722">
      <w:start w:val="1"/>
      <w:numFmt w:val="bullet"/>
      <w:lvlText w:val=""/>
      <w:lvlJc w:val="left"/>
      <w:pPr>
        <w:ind w:left="374" w:hanging="360"/>
      </w:pPr>
      <w:rPr>
        <w:rFonts w:ascii="Symbol" w:hAnsi="Symbol" w:hint="default"/>
        <w:color w:val="000000" w:themeColor="text1"/>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45" w15:restartNumberingAfterBreak="0">
    <w:nsid w:val="69FF1ADA"/>
    <w:multiLevelType w:val="hybridMultilevel"/>
    <w:tmpl w:val="846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E0428E"/>
    <w:multiLevelType w:val="hybridMultilevel"/>
    <w:tmpl w:val="D70EF35E"/>
    <w:lvl w:ilvl="0" w:tplc="127C60FA">
      <w:start w:val="6"/>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7B234667"/>
    <w:multiLevelType w:val="multilevel"/>
    <w:tmpl w:val="D10A0828"/>
    <w:lvl w:ilvl="0">
      <w:start w:val="1"/>
      <w:numFmt w:val="bullet"/>
      <w:lvlText w:val=""/>
      <w:lvlJc w:val="left"/>
      <w:pPr>
        <w:ind w:left="5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B26E78"/>
    <w:multiLevelType w:val="hybridMultilevel"/>
    <w:tmpl w:val="40462E6A"/>
    <w:lvl w:ilvl="0" w:tplc="F0662E4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0C6EFE"/>
    <w:multiLevelType w:val="hybridMultilevel"/>
    <w:tmpl w:val="A8DA3C0C"/>
    <w:lvl w:ilvl="0" w:tplc="6624D1C2">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44"/>
  </w:num>
  <w:num w:numId="4">
    <w:abstractNumId w:val="18"/>
  </w:num>
  <w:num w:numId="5">
    <w:abstractNumId w:val="31"/>
  </w:num>
  <w:num w:numId="6">
    <w:abstractNumId w:val="20"/>
  </w:num>
  <w:num w:numId="7">
    <w:abstractNumId w:val="11"/>
  </w:num>
  <w:num w:numId="8">
    <w:abstractNumId w:val="0"/>
  </w:num>
  <w:num w:numId="9">
    <w:abstractNumId w:val="43"/>
  </w:num>
  <w:num w:numId="10">
    <w:abstractNumId w:val="48"/>
  </w:num>
  <w:num w:numId="11">
    <w:abstractNumId w:val="30"/>
  </w:num>
  <w:num w:numId="12">
    <w:abstractNumId w:val="13"/>
  </w:num>
  <w:num w:numId="13">
    <w:abstractNumId w:val="25"/>
  </w:num>
  <w:num w:numId="14">
    <w:abstractNumId w:val="47"/>
  </w:num>
  <w:num w:numId="15">
    <w:abstractNumId w:val="27"/>
  </w:num>
  <w:num w:numId="16">
    <w:abstractNumId w:val="49"/>
  </w:num>
  <w:num w:numId="17">
    <w:abstractNumId w:val="32"/>
  </w:num>
  <w:num w:numId="18">
    <w:abstractNumId w:val="17"/>
  </w:num>
  <w:num w:numId="19">
    <w:abstractNumId w:val="6"/>
  </w:num>
  <w:num w:numId="20">
    <w:abstractNumId w:val="29"/>
  </w:num>
  <w:num w:numId="21">
    <w:abstractNumId w:val="10"/>
  </w:num>
  <w:num w:numId="22">
    <w:abstractNumId w:val="4"/>
  </w:num>
  <w:num w:numId="23">
    <w:abstractNumId w:val="37"/>
  </w:num>
  <w:num w:numId="24">
    <w:abstractNumId w:val="15"/>
  </w:num>
  <w:num w:numId="25">
    <w:abstractNumId w:val="1"/>
  </w:num>
  <w:num w:numId="26">
    <w:abstractNumId w:val="42"/>
  </w:num>
  <w:num w:numId="27">
    <w:abstractNumId w:val="5"/>
  </w:num>
  <w:num w:numId="28">
    <w:abstractNumId w:val="45"/>
  </w:num>
  <w:num w:numId="29">
    <w:abstractNumId w:val="8"/>
  </w:num>
  <w:num w:numId="30">
    <w:abstractNumId w:val="33"/>
  </w:num>
  <w:num w:numId="31">
    <w:abstractNumId w:val="36"/>
  </w:num>
  <w:num w:numId="32">
    <w:abstractNumId w:val="38"/>
  </w:num>
  <w:num w:numId="33">
    <w:abstractNumId w:val="24"/>
  </w:num>
  <w:num w:numId="34">
    <w:abstractNumId w:val="16"/>
  </w:num>
  <w:num w:numId="35">
    <w:abstractNumId w:val="19"/>
  </w:num>
  <w:num w:numId="36">
    <w:abstractNumId w:val="41"/>
  </w:num>
  <w:num w:numId="37">
    <w:abstractNumId w:val="35"/>
  </w:num>
  <w:num w:numId="38">
    <w:abstractNumId w:val="12"/>
  </w:num>
  <w:num w:numId="39">
    <w:abstractNumId w:val="40"/>
  </w:num>
  <w:num w:numId="40">
    <w:abstractNumId w:val="23"/>
  </w:num>
  <w:num w:numId="41">
    <w:abstractNumId w:val="22"/>
  </w:num>
  <w:num w:numId="42">
    <w:abstractNumId w:val="3"/>
  </w:num>
  <w:num w:numId="43">
    <w:abstractNumId w:val="46"/>
  </w:num>
  <w:num w:numId="44">
    <w:abstractNumId w:val="34"/>
  </w:num>
  <w:num w:numId="45">
    <w:abstractNumId w:val="26"/>
  </w:num>
  <w:num w:numId="46">
    <w:abstractNumId w:val="14"/>
  </w:num>
  <w:num w:numId="47">
    <w:abstractNumId w:val="21"/>
  </w:num>
  <w:num w:numId="48">
    <w:abstractNumId w:val="9"/>
  </w:num>
  <w:num w:numId="49">
    <w:abstractNumId w:val="3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E4"/>
    <w:rsid w:val="00005E84"/>
    <w:rsid w:val="0000623C"/>
    <w:rsid w:val="00015528"/>
    <w:rsid w:val="00021298"/>
    <w:rsid w:val="000216CB"/>
    <w:rsid w:val="00022B17"/>
    <w:rsid w:val="00026824"/>
    <w:rsid w:val="00026E58"/>
    <w:rsid w:val="000306D8"/>
    <w:rsid w:val="0004331B"/>
    <w:rsid w:val="00043E8E"/>
    <w:rsid w:val="00043EA3"/>
    <w:rsid w:val="00044C73"/>
    <w:rsid w:val="0004637D"/>
    <w:rsid w:val="000464D0"/>
    <w:rsid w:val="00046863"/>
    <w:rsid w:val="00051DC8"/>
    <w:rsid w:val="00061086"/>
    <w:rsid w:val="00071239"/>
    <w:rsid w:val="00077988"/>
    <w:rsid w:val="00093488"/>
    <w:rsid w:val="000950C6"/>
    <w:rsid w:val="000A0BCD"/>
    <w:rsid w:val="000A106A"/>
    <w:rsid w:val="000A236E"/>
    <w:rsid w:val="000A6DA8"/>
    <w:rsid w:val="000B039E"/>
    <w:rsid w:val="000B1A2B"/>
    <w:rsid w:val="000B36AB"/>
    <w:rsid w:val="000B5038"/>
    <w:rsid w:val="000B77B9"/>
    <w:rsid w:val="000C4778"/>
    <w:rsid w:val="000C7375"/>
    <w:rsid w:val="000D15ED"/>
    <w:rsid w:val="000D23D6"/>
    <w:rsid w:val="000D7523"/>
    <w:rsid w:val="000E20CD"/>
    <w:rsid w:val="000E2A06"/>
    <w:rsid w:val="000E4E1C"/>
    <w:rsid w:val="000E6EEA"/>
    <w:rsid w:val="000F568D"/>
    <w:rsid w:val="000F7007"/>
    <w:rsid w:val="000F7461"/>
    <w:rsid w:val="00101AD7"/>
    <w:rsid w:val="0010295D"/>
    <w:rsid w:val="00103134"/>
    <w:rsid w:val="00106F9C"/>
    <w:rsid w:val="0011228E"/>
    <w:rsid w:val="001132F8"/>
    <w:rsid w:val="00126113"/>
    <w:rsid w:val="00127304"/>
    <w:rsid w:val="00134961"/>
    <w:rsid w:val="001351BF"/>
    <w:rsid w:val="00141501"/>
    <w:rsid w:val="001417FE"/>
    <w:rsid w:val="00142CD9"/>
    <w:rsid w:val="00144FE2"/>
    <w:rsid w:val="001533C7"/>
    <w:rsid w:val="00155C46"/>
    <w:rsid w:val="00163026"/>
    <w:rsid w:val="001673A4"/>
    <w:rsid w:val="001679BA"/>
    <w:rsid w:val="00177B16"/>
    <w:rsid w:val="00183FBF"/>
    <w:rsid w:val="00185984"/>
    <w:rsid w:val="00186DE0"/>
    <w:rsid w:val="0019226B"/>
    <w:rsid w:val="00193001"/>
    <w:rsid w:val="00195F15"/>
    <w:rsid w:val="001A154A"/>
    <w:rsid w:val="001A1566"/>
    <w:rsid w:val="001B19D6"/>
    <w:rsid w:val="001C175B"/>
    <w:rsid w:val="001C3A85"/>
    <w:rsid w:val="001C4853"/>
    <w:rsid w:val="001E5060"/>
    <w:rsid w:val="001E7509"/>
    <w:rsid w:val="001F32B2"/>
    <w:rsid w:val="00203FEC"/>
    <w:rsid w:val="002051BB"/>
    <w:rsid w:val="0021174B"/>
    <w:rsid w:val="002145B5"/>
    <w:rsid w:val="00216C52"/>
    <w:rsid w:val="002211B2"/>
    <w:rsid w:val="002351AD"/>
    <w:rsid w:val="00240A8F"/>
    <w:rsid w:val="00251590"/>
    <w:rsid w:val="00255C11"/>
    <w:rsid w:val="00257746"/>
    <w:rsid w:val="00261B58"/>
    <w:rsid w:val="002621F7"/>
    <w:rsid w:val="00262747"/>
    <w:rsid w:val="00263A5C"/>
    <w:rsid w:val="00264652"/>
    <w:rsid w:val="00264674"/>
    <w:rsid w:val="00266D5B"/>
    <w:rsid w:val="0027667C"/>
    <w:rsid w:val="00276DE4"/>
    <w:rsid w:val="00283136"/>
    <w:rsid w:val="002A6489"/>
    <w:rsid w:val="002A76CD"/>
    <w:rsid w:val="002B1170"/>
    <w:rsid w:val="002B47DB"/>
    <w:rsid w:val="002C1495"/>
    <w:rsid w:val="002C2F10"/>
    <w:rsid w:val="002D0B85"/>
    <w:rsid w:val="002D334A"/>
    <w:rsid w:val="002D6C96"/>
    <w:rsid w:val="002D7194"/>
    <w:rsid w:val="002E6620"/>
    <w:rsid w:val="002F1329"/>
    <w:rsid w:val="003001DB"/>
    <w:rsid w:val="0030100B"/>
    <w:rsid w:val="00304497"/>
    <w:rsid w:val="00305496"/>
    <w:rsid w:val="003131F9"/>
    <w:rsid w:val="00314610"/>
    <w:rsid w:val="00322D46"/>
    <w:rsid w:val="003244BC"/>
    <w:rsid w:val="00327C88"/>
    <w:rsid w:val="00332062"/>
    <w:rsid w:val="00332FC6"/>
    <w:rsid w:val="003426B2"/>
    <w:rsid w:val="00343C83"/>
    <w:rsid w:val="0034654A"/>
    <w:rsid w:val="0035237A"/>
    <w:rsid w:val="00353E9F"/>
    <w:rsid w:val="0036135C"/>
    <w:rsid w:val="0036283E"/>
    <w:rsid w:val="00364B2F"/>
    <w:rsid w:val="00367AE2"/>
    <w:rsid w:val="00371322"/>
    <w:rsid w:val="00372566"/>
    <w:rsid w:val="00374268"/>
    <w:rsid w:val="0037697C"/>
    <w:rsid w:val="0038248B"/>
    <w:rsid w:val="00386A8F"/>
    <w:rsid w:val="00390757"/>
    <w:rsid w:val="003A50A8"/>
    <w:rsid w:val="003A6EF9"/>
    <w:rsid w:val="003B2D20"/>
    <w:rsid w:val="003B4730"/>
    <w:rsid w:val="003B6EF0"/>
    <w:rsid w:val="003C1520"/>
    <w:rsid w:val="003D23E4"/>
    <w:rsid w:val="003E00F4"/>
    <w:rsid w:val="003E49C0"/>
    <w:rsid w:val="003E70A9"/>
    <w:rsid w:val="003E740B"/>
    <w:rsid w:val="003F0C5A"/>
    <w:rsid w:val="00402239"/>
    <w:rsid w:val="00404382"/>
    <w:rsid w:val="00406B15"/>
    <w:rsid w:val="00407569"/>
    <w:rsid w:val="0041031A"/>
    <w:rsid w:val="00416890"/>
    <w:rsid w:val="00422AE2"/>
    <w:rsid w:val="00433A29"/>
    <w:rsid w:val="00440FEF"/>
    <w:rsid w:val="00443996"/>
    <w:rsid w:val="0045279E"/>
    <w:rsid w:val="00462B6F"/>
    <w:rsid w:val="00466D09"/>
    <w:rsid w:val="00467F08"/>
    <w:rsid w:val="00476F5D"/>
    <w:rsid w:val="00481AF4"/>
    <w:rsid w:val="00485C09"/>
    <w:rsid w:val="00491538"/>
    <w:rsid w:val="004A32AB"/>
    <w:rsid w:val="004B509D"/>
    <w:rsid w:val="004C1ED2"/>
    <w:rsid w:val="004C4076"/>
    <w:rsid w:val="004C70AD"/>
    <w:rsid w:val="004D3552"/>
    <w:rsid w:val="004D7A44"/>
    <w:rsid w:val="004E0121"/>
    <w:rsid w:val="004E0433"/>
    <w:rsid w:val="004E44BF"/>
    <w:rsid w:val="00502724"/>
    <w:rsid w:val="00510C36"/>
    <w:rsid w:val="005139B6"/>
    <w:rsid w:val="00534A35"/>
    <w:rsid w:val="0053568C"/>
    <w:rsid w:val="005515DA"/>
    <w:rsid w:val="00554247"/>
    <w:rsid w:val="00561FFF"/>
    <w:rsid w:val="00562533"/>
    <w:rsid w:val="00573276"/>
    <w:rsid w:val="00576CD7"/>
    <w:rsid w:val="005803F4"/>
    <w:rsid w:val="00583275"/>
    <w:rsid w:val="00586CAD"/>
    <w:rsid w:val="005A088B"/>
    <w:rsid w:val="005A0C5B"/>
    <w:rsid w:val="005A5ACD"/>
    <w:rsid w:val="005B3B1E"/>
    <w:rsid w:val="005C1909"/>
    <w:rsid w:val="005C666C"/>
    <w:rsid w:val="005C6E8A"/>
    <w:rsid w:val="005C7881"/>
    <w:rsid w:val="005D2A3F"/>
    <w:rsid w:val="005E019B"/>
    <w:rsid w:val="005E06CF"/>
    <w:rsid w:val="005E3913"/>
    <w:rsid w:val="005F2A31"/>
    <w:rsid w:val="0060113E"/>
    <w:rsid w:val="00601462"/>
    <w:rsid w:val="00603054"/>
    <w:rsid w:val="00603834"/>
    <w:rsid w:val="00607DE6"/>
    <w:rsid w:val="006230F5"/>
    <w:rsid w:val="00624534"/>
    <w:rsid w:val="00624DFE"/>
    <w:rsid w:val="00631B04"/>
    <w:rsid w:val="00636D57"/>
    <w:rsid w:val="00637FD5"/>
    <w:rsid w:val="0064005D"/>
    <w:rsid w:val="006441BF"/>
    <w:rsid w:val="00645104"/>
    <w:rsid w:val="00646141"/>
    <w:rsid w:val="006536B0"/>
    <w:rsid w:val="006748AA"/>
    <w:rsid w:val="00682C02"/>
    <w:rsid w:val="00685C24"/>
    <w:rsid w:val="006A253D"/>
    <w:rsid w:val="006A3305"/>
    <w:rsid w:val="006A3FE5"/>
    <w:rsid w:val="006B3C93"/>
    <w:rsid w:val="006B5C3C"/>
    <w:rsid w:val="006D2314"/>
    <w:rsid w:val="006D40DA"/>
    <w:rsid w:val="006E5125"/>
    <w:rsid w:val="006E5439"/>
    <w:rsid w:val="006F2A98"/>
    <w:rsid w:val="006F42A4"/>
    <w:rsid w:val="006F5130"/>
    <w:rsid w:val="006F5C63"/>
    <w:rsid w:val="006F5F11"/>
    <w:rsid w:val="00710CE7"/>
    <w:rsid w:val="007114BB"/>
    <w:rsid w:val="007123DA"/>
    <w:rsid w:val="007137D6"/>
    <w:rsid w:val="00722F4F"/>
    <w:rsid w:val="00733AA6"/>
    <w:rsid w:val="00743FF8"/>
    <w:rsid w:val="007455F8"/>
    <w:rsid w:val="00750946"/>
    <w:rsid w:val="007526DC"/>
    <w:rsid w:val="00761327"/>
    <w:rsid w:val="007720BC"/>
    <w:rsid w:val="00775893"/>
    <w:rsid w:val="00780FB4"/>
    <w:rsid w:val="00786EB6"/>
    <w:rsid w:val="007B1964"/>
    <w:rsid w:val="007C45D8"/>
    <w:rsid w:val="007C7A0C"/>
    <w:rsid w:val="007D2441"/>
    <w:rsid w:val="007D33D2"/>
    <w:rsid w:val="007D655C"/>
    <w:rsid w:val="007E2278"/>
    <w:rsid w:val="007E6C26"/>
    <w:rsid w:val="007F3568"/>
    <w:rsid w:val="00812951"/>
    <w:rsid w:val="00814BDD"/>
    <w:rsid w:val="00822C82"/>
    <w:rsid w:val="008237B5"/>
    <w:rsid w:val="008243F9"/>
    <w:rsid w:val="00825F18"/>
    <w:rsid w:val="00826824"/>
    <w:rsid w:val="008605E5"/>
    <w:rsid w:val="00870DD9"/>
    <w:rsid w:val="00876E3A"/>
    <w:rsid w:val="00880B18"/>
    <w:rsid w:val="008830AF"/>
    <w:rsid w:val="0088521F"/>
    <w:rsid w:val="008A214A"/>
    <w:rsid w:val="008A27C4"/>
    <w:rsid w:val="008C0114"/>
    <w:rsid w:val="008C08E3"/>
    <w:rsid w:val="008C38CB"/>
    <w:rsid w:val="008E01E7"/>
    <w:rsid w:val="008E4819"/>
    <w:rsid w:val="008E4C8F"/>
    <w:rsid w:val="008E5558"/>
    <w:rsid w:val="008F533A"/>
    <w:rsid w:val="008F5E5E"/>
    <w:rsid w:val="008F7334"/>
    <w:rsid w:val="00900CCE"/>
    <w:rsid w:val="0090679C"/>
    <w:rsid w:val="00906CCD"/>
    <w:rsid w:val="009118A9"/>
    <w:rsid w:val="00915C60"/>
    <w:rsid w:val="00921CB2"/>
    <w:rsid w:val="0092421A"/>
    <w:rsid w:val="0093171C"/>
    <w:rsid w:val="009363EE"/>
    <w:rsid w:val="0094569E"/>
    <w:rsid w:val="00947916"/>
    <w:rsid w:val="00952588"/>
    <w:rsid w:val="009579F6"/>
    <w:rsid w:val="0096053A"/>
    <w:rsid w:val="00970061"/>
    <w:rsid w:val="00973CDE"/>
    <w:rsid w:val="0097545E"/>
    <w:rsid w:val="00982A7C"/>
    <w:rsid w:val="009840E4"/>
    <w:rsid w:val="009872EB"/>
    <w:rsid w:val="00991438"/>
    <w:rsid w:val="00997F93"/>
    <w:rsid w:val="009A2381"/>
    <w:rsid w:val="009C7B10"/>
    <w:rsid w:val="009D34F2"/>
    <w:rsid w:val="00A03EF6"/>
    <w:rsid w:val="00A12AFB"/>
    <w:rsid w:val="00A138FB"/>
    <w:rsid w:val="00A16682"/>
    <w:rsid w:val="00A21190"/>
    <w:rsid w:val="00A236CD"/>
    <w:rsid w:val="00A448B0"/>
    <w:rsid w:val="00A4648A"/>
    <w:rsid w:val="00A46707"/>
    <w:rsid w:val="00A52089"/>
    <w:rsid w:val="00A8370C"/>
    <w:rsid w:val="00A83809"/>
    <w:rsid w:val="00A839BA"/>
    <w:rsid w:val="00A922D5"/>
    <w:rsid w:val="00AB0B2C"/>
    <w:rsid w:val="00AB5B45"/>
    <w:rsid w:val="00AB786B"/>
    <w:rsid w:val="00AC079D"/>
    <w:rsid w:val="00AD09A7"/>
    <w:rsid w:val="00AE19C9"/>
    <w:rsid w:val="00B07758"/>
    <w:rsid w:val="00B13475"/>
    <w:rsid w:val="00B164FE"/>
    <w:rsid w:val="00B2488E"/>
    <w:rsid w:val="00B3069E"/>
    <w:rsid w:val="00B325AC"/>
    <w:rsid w:val="00B33E57"/>
    <w:rsid w:val="00B44030"/>
    <w:rsid w:val="00B5708C"/>
    <w:rsid w:val="00B84D64"/>
    <w:rsid w:val="00B922CD"/>
    <w:rsid w:val="00BB4A0D"/>
    <w:rsid w:val="00BB593D"/>
    <w:rsid w:val="00BC7B21"/>
    <w:rsid w:val="00BD75E3"/>
    <w:rsid w:val="00BE7DF5"/>
    <w:rsid w:val="00BF33B3"/>
    <w:rsid w:val="00BF7F1E"/>
    <w:rsid w:val="00C00264"/>
    <w:rsid w:val="00C010B6"/>
    <w:rsid w:val="00C0188E"/>
    <w:rsid w:val="00C0278E"/>
    <w:rsid w:val="00C05756"/>
    <w:rsid w:val="00C105E0"/>
    <w:rsid w:val="00C10680"/>
    <w:rsid w:val="00C122CD"/>
    <w:rsid w:val="00C12982"/>
    <w:rsid w:val="00C14011"/>
    <w:rsid w:val="00C27B75"/>
    <w:rsid w:val="00C27F53"/>
    <w:rsid w:val="00C447F8"/>
    <w:rsid w:val="00C448D1"/>
    <w:rsid w:val="00C53C90"/>
    <w:rsid w:val="00C53EC5"/>
    <w:rsid w:val="00C55598"/>
    <w:rsid w:val="00C5560F"/>
    <w:rsid w:val="00C60492"/>
    <w:rsid w:val="00C61546"/>
    <w:rsid w:val="00C74B03"/>
    <w:rsid w:val="00C844A2"/>
    <w:rsid w:val="00C93E4D"/>
    <w:rsid w:val="00CA1C51"/>
    <w:rsid w:val="00CA22D9"/>
    <w:rsid w:val="00CA6C36"/>
    <w:rsid w:val="00CB2CA1"/>
    <w:rsid w:val="00CD22FE"/>
    <w:rsid w:val="00CD281E"/>
    <w:rsid w:val="00CE1BE6"/>
    <w:rsid w:val="00CE5BA2"/>
    <w:rsid w:val="00CE61D6"/>
    <w:rsid w:val="00CF1FE4"/>
    <w:rsid w:val="00CF331C"/>
    <w:rsid w:val="00D03F09"/>
    <w:rsid w:val="00D05893"/>
    <w:rsid w:val="00D121B0"/>
    <w:rsid w:val="00D16B0D"/>
    <w:rsid w:val="00D27472"/>
    <w:rsid w:val="00D33D5B"/>
    <w:rsid w:val="00D50805"/>
    <w:rsid w:val="00D5762E"/>
    <w:rsid w:val="00D6460A"/>
    <w:rsid w:val="00D65F1E"/>
    <w:rsid w:val="00D66D88"/>
    <w:rsid w:val="00D733A0"/>
    <w:rsid w:val="00D7541D"/>
    <w:rsid w:val="00DA3E7F"/>
    <w:rsid w:val="00DB5F20"/>
    <w:rsid w:val="00DC2F12"/>
    <w:rsid w:val="00DC439F"/>
    <w:rsid w:val="00DC65A6"/>
    <w:rsid w:val="00DE7124"/>
    <w:rsid w:val="00E04FA5"/>
    <w:rsid w:val="00E0763F"/>
    <w:rsid w:val="00E3770D"/>
    <w:rsid w:val="00E44F89"/>
    <w:rsid w:val="00E63145"/>
    <w:rsid w:val="00E71249"/>
    <w:rsid w:val="00E8129E"/>
    <w:rsid w:val="00E82999"/>
    <w:rsid w:val="00E83A6D"/>
    <w:rsid w:val="00E8710C"/>
    <w:rsid w:val="00E90FAD"/>
    <w:rsid w:val="00EA1A5C"/>
    <w:rsid w:val="00EA4F1C"/>
    <w:rsid w:val="00EA59FE"/>
    <w:rsid w:val="00EA7E2A"/>
    <w:rsid w:val="00EB4DD3"/>
    <w:rsid w:val="00EC4414"/>
    <w:rsid w:val="00ED0B08"/>
    <w:rsid w:val="00ED2FBB"/>
    <w:rsid w:val="00EE1E19"/>
    <w:rsid w:val="00EE2123"/>
    <w:rsid w:val="00EE234F"/>
    <w:rsid w:val="00EE2E09"/>
    <w:rsid w:val="00EE509A"/>
    <w:rsid w:val="00EE5E55"/>
    <w:rsid w:val="00EF201F"/>
    <w:rsid w:val="00EF4404"/>
    <w:rsid w:val="00EF4793"/>
    <w:rsid w:val="00F27FA8"/>
    <w:rsid w:val="00F307ED"/>
    <w:rsid w:val="00F31A4B"/>
    <w:rsid w:val="00F51A51"/>
    <w:rsid w:val="00F549EF"/>
    <w:rsid w:val="00F55EC9"/>
    <w:rsid w:val="00F5799D"/>
    <w:rsid w:val="00F601D2"/>
    <w:rsid w:val="00F60714"/>
    <w:rsid w:val="00F66FA2"/>
    <w:rsid w:val="00F71165"/>
    <w:rsid w:val="00F71F5D"/>
    <w:rsid w:val="00F811D4"/>
    <w:rsid w:val="00F820A3"/>
    <w:rsid w:val="00F87235"/>
    <w:rsid w:val="00F91426"/>
    <w:rsid w:val="00F94143"/>
    <w:rsid w:val="00F97B7C"/>
    <w:rsid w:val="00FF7C67"/>
    <w:rsid w:val="00FF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58421"/>
  <w15:docId w15:val="{8D07C29E-FD9E-4184-B39A-2CBF206A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1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F4F"/>
    <w:pPr>
      <w:tabs>
        <w:tab w:val="center" w:pos="4680"/>
        <w:tab w:val="right" w:pos="9360"/>
      </w:tabs>
    </w:pPr>
  </w:style>
  <w:style w:type="character" w:customStyle="1" w:styleId="HeaderChar">
    <w:name w:val="Header Char"/>
    <w:basedOn w:val="DefaultParagraphFont"/>
    <w:link w:val="Header"/>
    <w:uiPriority w:val="99"/>
    <w:rsid w:val="00722F4F"/>
  </w:style>
  <w:style w:type="paragraph" w:styleId="Footer">
    <w:name w:val="footer"/>
    <w:basedOn w:val="Normal"/>
    <w:link w:val="FooterChar"/>
    <w:uiPriority w:val="99"/>
    <w:unhideWhenUsed/>
    <w:rsid w:val="00722F4F"/>
    <w:pPr>
      <w:tabs>
        <w:tab w:val="center" w:pos="4680"/>
        <w:tab w:val="right" w:pos="9360"/>
      </w:tabs>
    </w:pPr>
  </w:style>
  <w:style w:type="character" w:customStyle="1" w:styleId="FooterChar">
    <w:name w:val="Footer Char"/>
    <w:basedOn w:val="DefaultParagraphFont"/>
    <w:link w:val="Footer"/>
    <w:uiPriority w:val="99"/>
    <w:rsid w:val="00722F4F"/>
  </w:style>
  <w:style w:type="paragraph" w:styleId="BalloonText">
    <w:name w:val="Balloon Text"/>
    <w:basedOn w:val="Normal"/>
    <w:link w:val="BalloonTextChar"/>
    <w:uiPriority w:val="99"/>
    <w:semiHidden/>
    <w:unhideWhenUsed/>
    <w:rsid w:val="003613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135C"/>
    <w:rPr>
      <w:rFonts w:ascii="Lucida Grande" w:hAnsi="Lucida Grande" w:cs="Lucida Grande"/>
      <w:sz w:val="18"/>
      <w:szCs w:val="18"/>
    </w:rPr>
  </w:style>
  <w:style w:type="character" w:styleId="CommentReference">
    <w:name w:val="annotation reference"/>
    <w:basedOn w:val="DefaultParagraphFont"/>
    <w:uiPriority w:val="99"/>
    <w:semiHidden/>
    <w:unhideWhenUsed/>
    <w:rsid w:val="004E0121"/>
    <w:rPr>
      <w:sz w:val="18"/>
      <w:szCs w:val="18"/>
    </w:rPr>
  </w:style>
  <w:style w:type="paragraph" w:styleId="CommentText">
    <w:name w:val="annotation text"/>
    <w:basedOn w:val="Normal"/>
    <w:link w:val="CommentTextChar"/>
    <w:uiPriority w:val="99"/>
    <w:semiHidden/>
    <w:unhideWhenUsed/>
    <w:rsid w:val="004E0121"/>
  </w:style>
  <w:style w:type="character" w:customStyle="1" w:styleId="CommentTextChar">
    <w:name w:val="Comment Text Char"/>
    <w:basedOn w:val="DefaultParagraphFont"/>
    <w:link w:val="CommentText"/>
    <w:uiPriority w:val="99"/>
    <w:semiHidden/>
    <w:rsid w:val="004E0121"/>
  </w:style>
  <w:style w:type="paragraph" w:styleId="CommentSubject">
    <w:name w:val="annotation subject"/>
    <w:basedOn w:val="CommentText"/>
    <w:next w:val="CommentText"/>
    <w:link w:val="CommentSubjectChar"/>
    <w:uiPriority w:val="99"/>
    <w:semiHidden/>
    <w:unhideWhenUsed/>
    <w:rsid w:val="004E0121"/>
    <w:rPr>
      <w:b/>
      <w:bCs/>
      <w:sz w:val="20"/>
      <w:szCs w:val="20"/>
    </w:rPr>
  </w:style>
  <w:style w:type="character" w:customStyle="1" w:styleId="CommentSubjectChar">
    <w:name w:val="Comment Subject Char"/>
    <w:basedOn w:val="CommentTextChar"/>
    <w:link w:val="CommentSubject"/>
    <w:uiPriority w:val="99"/>
    <w:semiHidden/>
    <w:rsid w:val="004E0121"/>
    <w:rPr>
      <w:b/>
      <w:bCs/>
      <w:sz w:val="20"/>
      <w:szCs w:val="20"/>
    </w:rPr>
  </w:style>
  <w:style w:type="paragraph" w:styleId="NormalWeb">
    <w:name w:val="Normal (Web)"/>
    <w:basedOn w:val="Normal"/>
    <w:uiPriority w:val="99"/>
    <w:semiHidden/>
    <w:unhideWhenUsed/>
    <w:rsid w:val="00F51A5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00CCE"/>
    <w:pPr>
      <w:ind w:left="720"/>
      <w:contextualSpacing/>
    </w:pPr>
    <w:rPr>
      <w:rFonts w:eastAsiaTheme="minorEastAsia"/>
    </w:rPr>
  </w:style>
  <w:style w:type="paragraph" w:customStyle="1" w:styleId="ClassDiscussion">
    <w:name w:val="Class Discussion"/>
    <w:basedOn w:val="Normal"/>
    <w:qFormat/>
    <w:rsid w:val="001533C7"/>
    <w:pPr>
      <w:jc w:val="center"/>
    </w:pPr>
    <w:rPr>
      <w:rFonts w:ascii="Helvetica" w:eastAsiaTheme="minorEastAsia" w:hAnsi="Helvetica"/>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88405">
      <w:bodyDiv w:val="1"/>
      <w:marLeft w:val="0"/>
      <w:marRight w:val="0"/>
      <w:marTop w:val="0"/>
      <w:marBottom w:val="0"/>
      <w:divBdr>
        <w:top w:val="none" w:sz="0" w:space="0" w:color="auto"/>
        <w:left w:val="none" w:sz="0" w:space="0" w:color="auto"/>
        <w:bottom w:val="none" w:sz="0" w:space="0" w:color="auto"/>
        <w:right w:val="none" w:sz="0" w:space="0" w:color="auto"/>
      </w:divBdr>
      <w:divsChild>
        <w:div w:id="1524398583">
          <w:marLeft w:val="0"/>
          <w:marRight w:val="0"/>
          <w:marTop w:val="0"/>
          <w:marBottom w:val="0"/>
          <w:divBdr>
            <w:top w:val="none" w:sz="0" w:space="0" w:color="auto"/>
            <w:left w:val="none" w:sz="0" w:space="0" w:color="auto"/>
            <w:bottom w:val="none" w:sz="0" w:space="0" w:color="auto"/>
            <w:right w:val="none" w:sz="0" w:space="0" w:color="auto"/>
          </w:divBdr>
          <w:divsChild>
            <w:div w:id="1662657677">
              <w:marLeft w:val="0"/>
              <w:marRight w:val="0"/>
              <w:marTop w:val="0"/>
              <w:marBottom w:val="0"/>
              <w:divBdr>
                <w:top w:val="none" w:sz="0" w:space="0" w:color="auto"/>
                <w:left w:val="none" w:sz="0" w:space="0" w:color="auto"/>
                <w:bottom w:val="none" w:sz="0" w:space="0" w:color="auto"/>
                <w:right w:val="none" w:sz="0" w:space="0" w:color="auto"/>
              </w:divBdr>
              <w:divsChild>
                <w:div w:id="18292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55519">
      <w:bodyDiv w:val="1"/>
      <w:marLeft w:val="0"/>
      <w:marRight w:val="0"/>
      <w:marTop w:val="0"/>
      <w:marBottom w:val="0"/>
      <w:divBdr>
        <w:top w:val="none" w:sz="0" w:space="0" w:color="auto"/>
        <w:left w:val="none" w:sz="0" w:space="0" w:color="auto"/>
        <w:bottom w:val="none" w:sz="0" w:space="0" w:color="auto"/>
        <w:right w:val="none" w:sz="0" w:space="0" w:color="auto"/>
      </w:divBdr>
      <w:divsChild>
        <w:div w:id="1094011821">
          <w:marLeft w:val="0"/>
          <w:marRight w:val="0"/>
          <w:marTop w:val="0"/>
          <w:marBottom w:val="0"/>
          <w:divBdr>
            <w:top w:val="none" w:sz="0" w:space="0" w:color="auto"/>
            <w:left w:val="none" w:sz="0" w:space="0" w:color="auto"/>
            <w:bottom w:val="none" w:sz="0" w:space="0" w:color="auto"/>
            <w:right w:val="none" w:sz="0" w:space="0" w:color="auto"/>
          </w:divBdr>
          <w:divsChild>
            <w:div w:id="433475641">
              <w:marLeft w:val="0"/>
              <w:marRight w:val="0"/>
              <w:marTop w:val="0"/>
              <w:marBottom w:val="0"/>
              <w:divBdr>
                <w:top w:val="none" w:sz="0" w:space="0" w:color="auto"/>
                <w:left w:val="none" w:sz="0" w:space="0" w:color="auto"/>
                <w:bottom w:val="none" w:sz="0" w:space="0" w:color="auto"/>
                <w:right w:val="none" w:sz="0" w:space="0" w:color="auto"/>
              </w:divBdr>
              <w:divsChild>
                <w:div w:id="10877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6279">
      <w:bodyDiv w:val="1"/>
      <w:marLeft w:val="0"/>
      <w:marRight w:val="0"/>
      <w:marTop w:val="0"/>
      <w:marBottom w:val="0"/>
      <w:divBdr>
        <w:top w:val="none" w:sz="0" w:space="0" w:color="auto"/>
        <w:left w:val="none" w:sz="0" w:space="0" w:color="auto"/>
        <w:bottom w:val="none" w:sz="0" w:space="0" w:color="auto"/>
        <w:right w:val="none" w:sz="0" w:space="0" w:color="auto"/>
      </w:divBdr>
      <w:divsChild>
        <w:div w:id="1347557630">
          <w:marLeft w:val="0"/>
          <w:marRight w:val="0"/>
          <w:marTop w:val="0"/>
          <w:marBottom w:val="0"/>
          <w:divBdr>
            <w:top w:val="none" w:sz="0" w:space="0" w:color="auto"/>
            <w:left w:val="none" w:sz="0" w:space="0" w:color="auto"/>
            <w:bottom w:val="none" w:sz="0" w:space="0" w:color="auto"/>
            <w:right w:val="none" w:sz="0" w:space="0" w:color="auto"/>
          </w:divBdr>
          <w:divsChild>
            <w:div w:id="1311132105">
              <w:marLeft w:val="0"/>
              <w:marRight w:val="0"/>
              <w:marTop w:val="0"/>
              <w:marBottom w:val="0"/>
              <w:divBdr>
                <w:top w:val="none" w:sz="0" w:space="0" w:color="auto"/>
                <w:left w:val="none" w:sz="0" w:space="0" w:color="auto"/>
                <w:bottom w:val="none" w:sz="0" w:space="0" w:color="auto"/>
                <w:right w:val="none" w:sz="0" w:space="0" w:color="auto"/>
              </w:divBdr>
              <w:divsChild>
                <w:div w:id="19399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4109">
      <w:bodyDiv w:val="1"/>
      <w:marLeft w:val="0"/>
      <w:marRight w:val="0"/>
      <w:marTop w:val="0"/>
      <w:marBottom w:val="0"/>
      <w:divBdr>
        <w:top w:val="none" w:sz="0" w:space="0" w:color="auto"/>
        <w:left w:val="none" w:sz="0" w:space="0" w:color="auto"/>
        <w:bottom w:val="none" w:sz="0" w:space="0" w:color="auto"/>
        <w:right w:val="none" w:sz="0" w:space="0" w:color="auto"/>
      </w:divBdr>
      <w:divsChild>
        <w:div w:id="1522426659">
          <w:marLeft w:val="0"/>
          <w:marRight w:val="0"/>
          <w:marTop w:val="0"/>
          <w:marBottom w:val="0"/>
          <w:divBdr>
            <w:top w:val="none" w:sz="0" w:space="0" w:color="auto"/>
            <w:left w:val="none" w:sz="0" w:space="0" w:color="auto"/>
            <w:bottom w:val="none" w:sz="0" w:space="0" w:color="auto"/>
            <w:right w:val="none" w:sz="0" w:space="0" w:color="auto"/>
          </w:divBdr>
          <w:divsChild>
            <w:div w:id="488518899">
              <w:marLeft w:val="0"/>
              <w:marRight w:val="0"/>
              <w:marTop w:val="0"/>
              <w:marBottom w:val="0"/>
              <w:divBdr>
                <w:top w:val="none" w:sz="0" w:space="0" w:color="auto"/>
                <w:left w:val="none" w:sz="0" w:space="0" w:color="auto"/>
                <w:bottom w:val="none" w:sz="0" w:space="0" w:color="auto"/>
                <w:right w:val="none" w:sz="0" w:space="0" w:color="auto"/>
              </w:divBdr>
              <w:divsChild>
                <w:div w:id="16031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5370">
      <w:bodyDiv w:val="1"/>
      <w:marLeft w:val="0"/>
      <w:marRight w:val="0"/>
      <w:marTop w:val="0"/>
      <w:marBottom w:val="0"/>
      <w:divBdr>
        <w:top w:val="none" w:sz="0" w:space="0" w:color="auto"/>
        <w:left w:val="none" w:sz="0" w:space="0" w:color="auto"/>
        <w:bottom w:val="none" w:sz="0" w:space="0" w:color="auto"/>
        <w:right w:val="none" w:sz="0" w:space="0" w:color="auto"/>
      </w:divBdr>
    </w:div>
    <w:div w:id="1872106246">
      <w:bodyDiv w:val="1"/>
      <w:marLeft w:val="0"/>
      <w:marRight w:val="0"/>
      <w:marTop w:val="0"/>
      <w:marBottom w:val="0"/>
      <w:divBdr>
        <w:top w:val="none" w:sz="0" w:space="0" w:color="auto"/>
        <w:left w:val="none" w:sz="0" w:space="0" w:color="auto"/>
        <w:bottom w:val="none" w:sz="0" w:space="0" w:color="auto"/>
        <w:right w:val="none" w:sz="0" w:space="0" w:color="auto"/>
      </w:divBdr>
      <w:divsChild>
        <w:div w:id="1945335159">
          <w:marLeft w:val="0"/>
          <w:marRight w:val="0"/>
          <w:marTop w:val="0"/>
          <w:marBottom w:val="0"/>
          <w:divBdr>
            <w:top w:val="none" w:sz="0" w:space="0" w:color="auto"/>
            <w:left w:val="none" w:sz="0" w:space="0" w:color="auto"/>
            <w:bottom w:val="none" w:sz="0" w:space="0" w:color="auto"/>
            <w:right w:val="none" w:sz="0" w:space="0" w:color="auto"/>
          </w:divBdr>
          <w:divsChild>
            <w:div w:id="422845365">
              <w:marLeft w:val="0"/>
              <w:marRight w:val="0"/>
              <w:marTop w:val="0"/>
              <w:marBottom w:val="0"/>
              <w:divBdr>
                <w:top w:val="none" w:sz="0" w:space="0" w:color="auto"/>
                <w:left w:val="none" w:sz="0" w:space="0" w:color="auto"/>
                <w:bottom w:val="none" w:sz="0" w:space="0" w:color="auto"/>
                <w:right w:val="none" w:sz="0" w:space="0" w:color="auto"/>
              </w:divBdr>
              <w:divsChild>
                <w:div w:id="18074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C6CFC6-0A15-BD47-88F3-3C9FA1B0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Jayma Koval</cp:lastModifiedBy>
  <cp:revision>3</cp:revision>
  <cp:lastPrinted>2017-03-09T18:13:00Z</cp:lastPrinted>
  <dcterms:created xsi:type="dcterms:W3CDTF">2018-06-19T18:00:00Z</dcterms:created>
  <dcterms:modified xsi:type="dcterms:W3CDTF">2018-07-26T16:37:00Z</dcterms:modified>
</cp:coreProperties>
</file>